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82A56" w14:textId="77777777" w:rsidR="005D204F" w:rsidRDefault="005D204F" w:rsidP="005D204F">
      <w:pPr>
        <w:ind w:left="3888" w:firstLine="1296"/>
      </w:pPr>
      <w:r>
        <w:t>PATVIRTINTA</w:t>
      </w:r>
    </w:p>
    <w:p w14:paraId="570D1855" w14:textId="77777777" w:rsidR="005D204F" w:rsidRDefault="005D204F" w:rsidP="005D204F">
      <w:pPr>
        <w:ind w:left="3888" w:firstLine="1296"/>
      </w:pPr>
      <w:r>
        <w:t xml:space="preserve">Šakių rajono savivaldybės tarybos </w:t>
      </w:r>
    </w:p>
    <w:p w14:paraId="2C6B4EB8" w14:textId="4C292798" w:rsidR="005D204F" w:rsidRDefault="005D204F" w:rsidP="005D204F">
      <w:pPr>
        <w:ind w:left="3888" w:firstLine="1296"/>
      </w:pPr>
      <w:r>
        <w:t>2022 m. sausio 21 d. sprendimu Nr. T-</w:t>
      </w:r>
      <w:r w:rsidR="00882805">
        <w:t>45</w:t>
      </w:r>
    </w:p>
    <w:p w14:paraId="41F3346F" w14:textId="77777777" w:rsidR="005D204F" w:rsidRPr="0011043A" w:rsidRDefault="005D204F" w:rsidP="0011043A">
      <w:pPr>
        <w:ind w:left="5103"/>
        <w:jc w:val="both"/>
        <w:rPr>
          <w:szCs w:val="24"/>
        </w:rPr>
      </w:pPr>
    </w:p>
    <w:p w14:paraId="766378B4" w14:textId="117F928A" w:rsidR="00817FF5" w:rsidRPr="007E61A4" w:rsidRDefault="00817FF5" w:rsidP="00B818D1">
      <w:pPr>
        <w:jc w:val="center"/>
        <w:rPr>
          <w:szCs w:val="24"/>
        </w:rPr>
      </w:pPr>
      <w:r w:rsidRPr="007E61A4">
        <w:rPr>
          <w:b/>
          <w:szCs w:val="24"/>
        </w:rPr>
        <w:t xml:space="preserve">GLOBOS CENTRO VEIKLOS IR VAIKO BUDINČIO GLOBOTOJO VYKDOMOS </w:t>
      </w:r>
      <w:r w:rsidR="000F6F4B" w:rsidRPr="007E61A4">
        <w:rPr>
          <w:b/>
          <w:szCs w:val="24"/>
        </w:rPr>
        <w:t xml:space="preserve">PRIEŽIŪROS </w:t>
      </w:r>
      <w:r w:rsidR="00440B57">
        <w:rPr>
          <w:b/>
          <w:szCs w:val="24"/>
        </w:rPr>
        <w:t xml:space="preserve">ORGANIZAVIMO IR KOKYBĖS PRIEŽIŪROS </w:t>
      </w:r>
      <w:r w:rsidRPr="007E61A4">
        <w:rPr>
          <w:b/>
          <w:szCs w:val="24"/>
        </w:rPr>
        <w:t>ŠAKIŲ RAJONO SAVIVALDYBĖJE TVARKOS APRAŠAS</w:t>
      </w:r>
    </w:p>
    <w:p w14:paraId="73A07E6C" w14:textId="77777777" w:rsidR="005D204F" w:rsidRPr="007E61A4" w:rsidRDefault="005D204F" w:rsidP="005D204F">
      <w:pPr>
        <w:jc w:val="center"/>
        <w:rPr>
          <w:b/>
          <w:szCs w:val="24"/>
        </w:rPr>
      </w:pPr>
    </w:p>
    <w:p w14:paraId="51A1195D" w14:textId="77777777" w:rsidR="00817FF5" w:rsidRPr="007E61A4" w:rsidRDefault="00817FF5" w:rsidP="005D204F">
      <w:pPr>
        <w:jc w:val="center"/>
        <w:rPr>
          <w:szCs w:val="24"/>
        </w:rPr>
      </w:pPr>
      <w:r w:rsidRPr="007E61A4">
        <w:rPr>
          <w:b/>
          <w:szCs w:val="24"/>
        </w:rPr>
        <w:t>I SKYRIUS</w:t>
      </w:r>
    </w:p>
    <w:p w14:paraId="1D483F0C" w14:textId="2BB7BA84" w:rsidR="00817FF5" w:rsidRDefault="00817FF5" w:rsidP="005D204F">
      <w:pPr>
        <w:spacing w:after="120"/>
        <w:jc w:val="center"/>
        <w:rPr>
          <w:b/>
          <w:szCs w:val="24"/>
        </w:rPr>
      </w:pPr>
      <w:r w:rsidRPr="007E61A4">
        <w:rPr>
          <w:b/>
          <w:szCs w:val="24"/>
        </w:rPr>
        <w:t>BENDROSIOS NUOSTATOS</w:t>
      </w:r>
    </w:p>
    <w:p w14:paraId="427B3358" w14:textId="77777777" w:rsidR="005D204F" w:rsidRPr="007E61A4" w:rsidRDefault="005D204F" w:rsidP="005D204F">
      <w:pPr>
        <w:spacing w:after="120"/>
        <w:jc w:val="center"/>
        <w:rPr>
          <w:szCs w:val="24"/>
        </w:rPr>
      </w:pPr>
    </w:p>
    <w:p w14:paraId="55FD9E56" w14:textId="2BDE8073" w:rsidR="007C1FF1" w:rsidRPr="007E61A4" w:rsidRDefault="00F04442" w:rsidP="007C1FF1">
      <w:pPr>
        <w:pStyle w:val="Sraopastraipa"/>
        <w:numPr>
          <w:ilvl w:val="0"/>
          <w:numId w:val="1"/>
        </w:numPr>
        <w:tabs>
          <w:tab w:val="left" w:pos="1080"/>
          <w:tab w:val="left" w:pos="1260"/>
        </w:tabs>
        <w:spacing w:line="360" w:lineRule="auto"/>
        <w:jc w:val="both"/>
        <w:rPr>
          <w:szCs w:val="24"/>
          <w:lang w:eastAsia="lt-LT"/>
        </w:rPr>
      </w:pPr>
      <w:r w:rsidRPr="007E61A4">
        <w:rPr>
          <w:szCs w:val="24"/>
        </w:rPr>
        <w:t xml:space="preserve">Globos centro veiklos ir vaiko budinčio globotojo </w:t>
      </w:r>
      <w:r w:rsidR="00440B57">
        <w:rPr>
          <w:szCs w:val="24"/>
        </w:rPr>
        <w:t xml:space="preserve">vykdomos priežiūros organizavimo ir kokybės priežiūros </w:t>
      </w:r>
      <w:r w:rsidR="004455AF" w:rsidRPr="007E61A4">
        <w:rPr>
          <w:szCs w:val="24"/>
        </w:rPr>
        <w:t xml:space="preserve">Šakių rajono </w:t>
      </w:r>
      <w:r w:rsidR="004F4EFA" w:rsidRPr="007E61A4">
        <w:rPr>
          <w:szCs w:val="24"/>
        </w:rPr>
        <w:t xml:space="preserve">savivaldybėje </w:t>
      </w:r>
      <w:r w:rsidRPr="007E61A4">
        <w:rPr>
          <w:szCs w:val="24"/>
        </w:rPr>
        <w:t xml:space="preserve">tvarkos aprašas (toliau – Aprašas) nustato </w:t>
      </w:r>
      <w:r w:rsidR="007F0F1D">
        <w:rPr>
          <w:szCs w:val="24"/>
          <w:lang w:eastAsia="lt-LT"/>
        </w:rPr>
        <w:t>g</w:t>
      </w:r>
      <w:r w:rsidR="009F2A42" w:rsidRPr="007E61A4">
        <w:rPr>
          <w:szCs w:val="24"/>
          <w:lang w:eastAsia="lt-LT"/>
        </w:rPr>
        <w:t>lobos centro funkcijas Šakių rajon</w:t>
      </w:r>
      <w:r w:rsidR="00BB19A2">
        <w:rPr>
          <w:szCs w:val="24"/>
          <w:lang w:eastAsia="lt-LT"/>
        </w:rPr>
        <w:t>o savivaldybėje</w:t>
      </w:r>
      <w:r w:rsidR="009F2A42" w:rsidRPr="007E61A4">
        <w:rPr>
          <w:szCs w:val="24"/>
          <w:lang w:eastAsia="lt-LT"/>
        </w:rPr>
        <w:t xml:space="preserve"> vykd</w:t>
      </w:r>
      <w:r w:rsidR="009F2A42">
        <w:rPr>
          <w:szCs w:val="24"/>
          <w:lang w:eastAsia="lt-LT"/>
        </w:rPr>
        <w:t>ančios</w:t>
      </w:r>
      <w:r w:rsidR="009F2A42" w:rsidRPr="007E61A4">
        <w:rPr>
          <w:szCs w:val="24"/>
          <w:lang w:eastAsia="lt-LT"/>
        </w:rPr>
        <w:t xml:space="preserve"> savivaldybės biudžetinė</w:t>
      </w:r>
      <w:r w:rsidR="009F2A42">
        <w:rPr>
          <w:szCs w:val="24"/>
          <w:lang w:eastAsia="lt-LT"/>
        </w:rPr>
        <w:t>s</w:t>
      </w:r>
      <w:r w:rsidR="009F2A42" w:rsidRPr="007E61A4">
        <w:rPr>
          <w:szCs w:val="24"/>
          <w:lang w:eastAsia="lt-LT"/>
        </w:rPr>
        <w:t xml:space="preserve"> įstaig</w:t>
      </w:r>
      <w:r w:rsidR="009F2A42">
        <w:rPr>
          <w:szCs w:val="24"/>
          <w:lang w:eastAsia="lt-LT"/>
        </w:rPr>
        <w:t>os</w:t>
      </w:r>
      <w:r w:rsidR="009F2A42" w:rsidRPr="007E61A4">
        <w:rPr>
          <w:szCs w:val="24"/>
          <w:lang w:eastAsia="lt-LT"/>
        </w:rPr>
        <w:t xml:space="preserve"> Šakių socialinių paslaugų centr</w:t>
      </w:r>
      <w:r w:rsidR="009F2A42">
        <w:rPr>
          <w:szCs w:val="24"/>
          <w:lang w:eastAsia="lt-LT"/>
        </w:rPr>
        <w:t>o</w:t>
      </w:r>
      <w:r w:rsidR="009F2A42" w:rsidRPr="007E61A4">
        <w:rPr>
          <w:szCs w:val="24"/>
          <w:lang w:eastAsia="lt-LT"/>
        </w:rPr>
        <w:t xml:space="preserve"> (toliau – Globos centras)</w:t>
      </w:r>
      <w:r w:rsidRPr="007E61A4">
        <w:rPr>
          <w:szCs w:val="24"/>
        </w:rPr>
        <w:t xml:space="preserve"> veiklos tikslą ir funkcijas, budinčio globotojo, </w:t>
      </w:r>
      <w:r w:rsidR="009535DB" w:rsidRPr="007E61A4">
        <w:rPr>
          <w:szCs w:val="24"/>
        </w:rPr>
        <w:t xml:space="preserve">globėjo (rūpintojo) veiklą, pagalbos koordinavimą ir teikimą budintiems globotojams, globėjams (rūpintojams), įtėviams, šeimynų dalyviams, vaikų globos namų darbuotojams,  </w:t>
      </w:r>
      <w:r w:rsidRPr="007E61A4">
        <w:rPr>
          <w:szCs w:val="24"/>
        </w:rPr>
        <w:t>bendruomeninių vaikų globos namų darbuotojams</w:t>
      </w:r>
      <w:r w:rsidR="009535DB" w:rsidRPr="007E61A4">
        <w:rPr>
          <w:szCs w:val="24"/>
        </w:rPr>
        <w:t>,</w:t>
      </w:r>
      <w:r w:rsidRPr="007E61A4">
        <w:rPr>
          <w:szCs w:val="24"/>
        </w:rPr>
        <w:t xml:space="preserve"> </w:t>
      </w:r>
      <w:r w:rsidR="007F0F1D">
        <w:rPr>
          <w:szCs w:val="24"/>
        </w:rPr>
        <w:t>G</w:t>
      </w:r>
      <w:r w:rsidRPr="007E61A4">
        <w:rPr>
          <w:szCs w:val="24"/>
        </w:rPr>
        <w:t xml:space="preserve">lobos centro ir budinčio globotojo veiklos finansavimą, </w:t>
      </w:r>
      <w:r w:rsidR="007F0F1D">
        <w:rPr>
          <w:szCs w:val="24"/>
        </w:rPr>
        <w:t>G</w:t>
      </w:r>
      <w:r w:rsidRPr="007E61A4">
        <w:rPr>
          <w:szCs w:val="24"/>
        </w:rPr>
        <w:t>lobos centro veiklos kokybės priežiūrą.</w:t>
      </w:r>
    </w:p>
    <w:p w14:paraId="799B84DD" w14:textId="77777777" w:rsidR="007C1FF1" w:rsidRPr="007E61A4" w:rsidRDefault="00817FF5" w:rsidP="007C1FF1">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Vaiko priežiūra budinčio globotojo šeimoje organizuojama siekiant užtikrinti likusio be 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0510963F" w14:textId="77777777" w:rsidR="007C1FF1" w:rsidRPr="007E61A4" w:rsidRDefault="00817FF5" w:rsidP="007C1FF1">
      <w:pPr>
        <w:pStyle w:val="Sraopastraipa"/>
        <w:numPr>
          <w:ilvl w:val="0"/>
          <w:numId w:val="1"/>
        </w:numPr>
        <w:tabs>
          <w:tab w:val="left" w:pos="1080"/>
          <w:tab w:val="left" w:pos="1260"/>
        </w:tabs>
        <w:spacing w:line="360" w:lineRule="auto"/>
        <w:jc w:val="both"/>
        <w:rPr>
          <w:szCs w:val="24"/>
          <w:lang w:eastAsia="lt-LT"/>
        </w:rPr>
      </w:pPr>
      <w:r w:rsidRPr="007E61A4">
        <w:rPr>
          <w:szCs w:val="24"/>
        </w:rPr>
        <w:t>Apraše vartojamos sąvokos:</w:t>
      </w:r>
    </w:p>
    <w:p w14:paraId="3C45719D" w14:textId="7D59F0C9" w:rsidR="007C1FF1" w:rsidRPr="007E61A4" w:rsidRDefault="007C1FF1" w:rsidP="00730C67">
      <w:pPr>
        <w:pStyle w:val="Sraopastraipa"/>
        <w:numPr>
          <w:ilvl w:val="1"/>
          <w:numId w:val="1"/>
        </w:numPr>
        <w:tabs>
          <w:tab w:val="left" w:pos="1080"/>
          <w:tab w:val="left" w:pos="1260"/>
        </w:tabs>
        <w:spacing w:line="360" w:lineRule="auto"/>
        <w:jc w:val="both"/>
        <w:rPr>
          <w:szCs w:val="24"/>
          <w:lang w:eastAsia="lt-LT"/>
        </w:rPr>
      </w:pPr>
      <w:r w:rsidRPr="007E61A4">
        <w:rPr>
          <w:b/>
          <w:szCs w:val="24"/>
        </w:rPr>
        <w:t>G</w:t>
      </w:r>
      <w:r w:rsidR="00730C67" w:rsidRPr="007E61A4">
        <w:rPr>
          <w:b/>
          <w:szCs w:val="24"/>
        </w:rPr>
        <w:t>lobos centras</w:t>
      </w:r>
      <w:r w:rsidR="00B05981">
        <w:rPr>
          <w:szCs w:val="24"/>
        </w:rPr>
        <w:t xml:space="preserve"> </w:t>
      </w:r>
      <w:r w:rsidR="00730C67" w:rsidRPr="007E61A4">
        <w:rPr>
          <w:szCs w:val="24"/>
        </w:rPr>
        <w:t xml:space="preserve">– </w:t>
      </w:r>
      <w:r w:rsidR="00B818D1">
        <w:rPr>
          <w:szCs w:val="24"/>
        </w:rPr>
        <w:t xml:space="preserve">biudžetinė įstaiga </w:t>
      </w:r>
      <w:r w:rsidR="007F0F1D">
        <w:rPr>
          <w:szCs w:val="24"/>
          <w:shd w:val="clear" w:color="auto" w:fill="FFFFFF"/>
        </w:rPr>
        <w:t>Šakių socialinių paslaugų centras</w:t>
      </w:r>
      <w:r w:rsidR="00730C67" w:rsidRPr="007E61A4">
        <w:rPr>
          <w:szCs w:val="24"/>
          <w:shd w:val="clear" w:color="auto" w:fill="FFFFFF"/>
        </w:rPr>
        <w:t xml:space="preserve">, </w:t>
      </w:r>
      <w:r w:rsidR="008D59C0">
        <w:rPr>
          <w:szCs w:val="24"/>
          <w:shd w:val="clear" w:color="auto" w:fill="FFFFFF"/>
        </w:rPr>
        <w:t xml:space="preserve">kuris, </w:t>
      </w:r>
      <w:r w:rsidR="00730C67" w:rsidRPr="007E61A4">
        <w:rPr>
          <w:szCs w:val="24"/>
          <w:shd w:val="clear" w:color="auto" w:fill="FFFFFF"/>
        </w:rPr>
        <w:t>įgyvendindama</w:t>
      </w:r>
      <w:r w:rsidR="007F0F1D">
        <w:rPr>
          <w:szCs w:val="24"/>
          <w:shd w:val="clear" w:color="auto" w:fill="FFFFFF"/>
        </w:rPr>
        <w:t>s</w:t>
      </w:r>
      <w:r w:rsidR="00730C67" w:rsidRPr="007E61A4">
        <w:rPr>
          <w:szCs w:val="24"/>
          <w:shd w:val="clear" w:color="auto" w:fill="FFFFFF"/>
        </w:rPr>
        <w:t xml:space="preserve"> vaiko globėjo (rūpintojo) teises ir pareigas, pagal tarpusavio bendradarbiavimo ir paslaugų teikimo sutartį </w:t>
      </w:r>
      <w:r w:rsidR="00F338E6">
        <w:rPr>
          <w:szCs w:val="24"/>
          <w:shd w:val="clear" w:color="auto" w:fill="FFFFFF"/>
        </w:rPr>
        <w:t xml:space="preserve">(toliau – Sutartis) </w:t>
      </w:r>
      <w:r w:rsidR="00730C67" w:rsidRPr="007E61A4">
        <w:rPr>
          <w:szCs w:val="24"/>
          <w:shd w:val="clear" w:color="auto" w:fill="FFFFFF"/>
        </w:rPr>
        <w:t xml:space="preserve">perduoda likusį be tėvų globos vaiką prižiūrėti budinčiam globotojui, teikia ir organizuoja socialines paslaugas bei kitą pagalbą pagal poreikį vaikui ir budinčiam globotojui, taip pat kitokią </w:t>
      </w:r>
      <w:r w:rsidR="00730C67" w:rsidRPr="007E61A4">
        <w:rPr>
          <w:szCs w:val="24"/>
          <w:lang w:eastAsia="lt-LT"/>
        </w:rPr>
        <w:t>pagalbą vaikams, likusiems be tėvų globos, taip pat jų globėjams (rūpintojams) ar įtėviams, įgyvendina pagalbos teikimo globėjams (rūpintojams), įtėviams bei kitų formų globos (rūpybos) paslaugų teikėjams programas</w:t>
      </w:r>
      <w:r w:rsidR="0016354E">
        <w:rPr>
          <w:szCs w:val="24"/>
          <w:lang w:eastAsia="lt-LT"/>
        </w:rPr>
        <w:t>.</w:t>
      </w:r>
    </w:p>
    <w:p w14:paraId="78843A5C" w14:textId="117C0FF8" w:rsidR="007C1FF1" w:rsidRPr="007E61A4" w:rsidRDefault="007C1FF1" w:rsidP="007C1FF1">
      <w:pPr>
        <w:pStyle w:val="Sraopastraipa"/>
        <w:numPr>
          <w:ilvl w:val="1"/>
          <w:numId w:val="1"/>
        </w:numPr>
        <w:tabs>
          <w:tab w:val="left" w:pos="1080"/>
          <w:tab w:val="left" w:pos="1260"/>
        </w:tabs>
        <w:spacing w:line="360" w:lineRule="auto"/>
        <w:jc w:val="both"/>
        <w:rPr>
          <w:szCs w:val="24"/>
          <w:lang w:eastAsia="lt-LT"/>
        </w:rPr>
      </w:pPr>
      <w:r w:rsidRPr="007E61A4">
        <w:rPr>
          <w:b/>
          <w:szCs w:val="24"/>
        </w:rPr>
        <w:t>B</w:t>
      </w:r>
      <w:r w:rsidR="00730C67" w:rsidRPr="007E61A4">
        <w:rPr>
          <w:b/>
          <w:szCs w:val="24"/>
        </w:rPr>
        <w:t>udintis globotojas</w:t>
      </w:r>
      <w:r w:rsidR="00B05981">
        <w:rPr>
          <w:szCs w:val="24"/>
        </w:rPr>
        <w:t xml:space="preserve"> </w:t>
      </w:r>
      <w:r w:rsidR="00730C67" w:rsidRPr="007E61A4">
        <w:rPr>
          <w:szCs w:val="24"/>
        </w:rPr>
        <w:t xml:space="preserve">– </w:t>
      </w:r>
      <w:r w:rsidR="00730C67" w:rsidRPr="007E61A4">
        <w:rPr>
          <w:szCs w:val="24"/>
          <w:lang w:eastAsia="lt-LT"/>
        </w:rPr>
        <w:t>fizinis asmuo, atitinkantis Lietuvos Respublikos civiliniame kodekse</w:t>
      </w:r>
      <w:r w:rsidR="00B05981">
        <w:rPr>
          <w:szCs w:val="24"/>
          <w:lang w:eastAsia="lt-LT"/>
        </w:rPr>
        <w:t xml:space="preserve"> (toliau – Civilinis kodeksas)</w:t>
      </w:r>
      <w:r w:rsidR="00730C67" w:rsidRPr="007E61A4">
        <w:rPr>
          <w:szCs w:val="24"/>
          <w:lang w:eastAsia="lt-LT"/>
        </w:rPr>
        <w:t xml:space="preserve"> globėjui (rūpintojui) keliamus reikalavimus, išklausęs globėjų ir įtėvių mokymo ir konsultavimo programas (toliau – GIMK programos), pagal </w:t>
      </w:r>
      <w:r w:rsidR="00F338E6">
        <w:rPr>
          <w:szCs w:val="24"/>
          <w:lang w:eastAsia="lt-LT"/>
        </w:rPr>
        <w:t>S</w:t>
      </w:r>
      <w:r w:rsidR="00730C67" w:rsidRPr="007E61A4">
        <w:rPr>
          <w:szCs w:val="24"/>
          <w:lang w:eastAsia="lt-LT"/>
        </w:rPr>
        <w:t>utartį prižiūrintis likusius be tėvų globos vaikus, su kuriais nėra susietas giminystės ryšiais. Budintis globotojas vykdo veiklą pagal individualios veiklos pažymėjimą</w:t>
      </w:r>
      <w:r w:rsidR="004B3966">
        <w:rPr>
          <w:szCs w:val="24"/>
          <w:lang w:eastAsia="lt-LT"/>
        </w:rPr>
        <w:t>.</w:t>
      </w:r>
    </w:p>
    <w:p w14:paraId="5C6625B0" w14:textId="45F66BFB"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Individualus pagalbos planas (</w:t>
      </w:r>
      <w:r w:rsidRPr="005D204F">
        <w:rPr>
          <w:bCs/>
          <w:szCs w:val="24"/>
        </w:rPr>
        <w:t>toliau – Planas</w:t>
      </w:r>
      <w:r w:rsidRPr="007E61A4">
        <w:rPr>
          <w:b/>
          <w:bCs/>
          <w:szCs w:val="24"/>
        </w:rPr>
        <w:t>) </w:t>
      </w:r>
      <w:r w:rsidRPr="007E61A4">
        <w:rPr>
          <w:szCs w:val="24"/>
        </w:rPr>
        <w:t xml:space="preserve">– uždavinių ir pagalbos priemonių, kuriomis užtikrinamas vaiko, budinčio globotojo, globėjo (rūpintojo), šeimynos dalyvių arba įtėvių </w:t>
      </w:r>
      <w:r w:rsidRPr="007E61A4">
        <w:rPr>
          <w:szCs w:val="24"/>
        </w:rPr>
        <w:lastRenderedPageBreak/>
        <w:t>ir kartu gyvenančių jų šeimos narių poreikių tenkinimas, sudarant sąlygas visaverčiam fiziniam, emociniam, protiniam, dvasiniam, socialiniam vaiko vystymuisi, ir teikiama pagalba/paslaugos vaiką prižiūrintiems, globojantiems (rūpinantiems), įvaikinusiems asmenims ir kartu gyvenantiems jų šeimos nariams, visuma.</w:t>
      </w:r>
      <w:bookmarkStart w:id="0" w:name="part_58c0756f390a4ce088e18d4bc49470cd"/>
      <w:bookmarkEnd w:id="0"/>
    </w:p>
    <w:p w14:paraId="644652A2" w14:textId="7F0CED0C"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Intensyvi pagalba</w:t>
      </w:r>
      <w:r w:rsidRPr="007E61A4">
        <w:rPr>
          <w:szCs w:val="24"/>
        </w:rPr>
        <w:t> –</w:t>
      </w:r>
      <w:r w:rsidR="008E51E7">
        <w:rPr>
          <w:szCs w:val="24"/>
        </w:rPr>
        <w:t xml:space="preserve"> </w:t>
      </w:r>
      <w:r w:rsidR="00046E5A">
        <w:rPr>
          <w:szCs w:val="24"/>
        </w:rPr>
        <w:t>G</w:t>
      </w:r>
      <w:r w:rsidRPr="007E61A4">
        <w:rPr>
          <w:szCs w:val="24"/>
        </w:rPr>
        <w:t>lobos centro specialistų teikiamos ir (ar) organizuojamos socialinės paslaugos bei kita pagalba vaikui ir budinčiam globotojui, globėjui (rūpintojui), šeimynos dalyviams, įtėviams ir kartu gyvenantiems jų šeimos nariams kriziniais atvejais vaiko priežiūros, globos (rūpybos) ar vaiko auginimo metu.</w:t>
      </w:r>
      <w:bookmarkStart w:id="1" w:name="part_6254c311b49d42e6b25fd1d6725d9003"/>
      <w:bookmarkEnd w:id="1"/>
    </w:p>
    <w:p w14:paraId="7DE3C25F" w14:textId="77777777"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Kriziniai atvejai </w:t>
      </w:r>
      <w:r w:rsidRPr="007E61A4">
        <w:rPr>
          <w:szCs w:val="24"/>
        </w:rPr>
        <w:t>–</w:t>
      </w:r>
      <w:r w:rsidRPr="007E61A4">
        <w:rPr>
          <w:b/>
          <w:bCs/>
          <w:szCs w:val="24"/>
        </w:rPr>
        <w:t> </w:t>
      </w:r>
      <w:r w:rsidRPr="007E61A4">
        <w:rPr>
          <w:szCs w:val="24"/>
        </w:rPr>
        <w:t>vaiko adaptacijos naujoje šeimoje laikotarpis ir (arba)</w:t>
      </w:r>
      <w:r w:rsidRPr="007E61A4">
        <w:rPr>
          <w:b/>
          <w:bCs/>
          <w:szCs w:val="24"/>
        </w:rPr>
        <w:t> </w:t>
      </w:r>
      <w:r w:rsidRPr="007E61A4">
        <w:rPr>
          <w:szCs w:val="24"/>
        </w:rPr>
        <w:t>pasikeitusios vaiko (šeimos) situacijos, kurios sukelia vaikui (šeimai) sudėtingų išgyvenimų, emocinę įtampą ir kurių vaikas (šeima) negali įveikti savarankiškai, nes tam reikalingi nauji įgūdžiai ir (ar) priemonės.</w:t>
      </w:r>
      <w:bookmarkStart w:id="2" w:name="part_e060eb23ee164fb98f9c985129c73671"/>
      <w:bookmarkEnd w:id="2"/>
    </w:p>
    <w:p w14:paraId="1476C344" w14:textId="40513DFD"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Laikinas atokvėpis</w:t>
      </w:r>
      <w:r w:rsidRPr="007E61A4">
        <w:rPr>
          <w:szCs w:val="24"/>
        </w:rPr>
        <w:t> –</w:t>
      </w:r>
      <w:r w:rsidR="008E51E7">
        <w:rPr>
          <w:szCs w:val="24"/>
        </w:rPr>
        <w:t xml:space="preserve"> </w:t>
      </w:r>
      <w:r w:rsidR="00046E5A">
        <w:rPr>
          <w:szCs w:val="24"/>
        </w:rPr>
        <w:t>G</w:t>
      </w:r>
      <w:r w:rsidRPr="007E61A4">
        <w:rPr>
          <w:szCs w:val="24"/>
        </w:rPr>
        <w:t>lobos centro organizuojamos ir (ar) teikiamos paslaugos (pagalba) siekiant, kad budintis globotojas susigrąžintų darbingumą laikotarpiu, kai prižiūrimas vaikas (-ai) perduodamas (-mi) globėjui (rūpintojui) arba grąžinamas (-mi) į šeimą, taip pat kriziniais atvejais, kai tėvų globos netekęs ar globojamas (rūpinamas) vaikas Apraše nustatyta tvarka laikinai perduodamas prižiūrėti budinčiam globotojui, globėjui (rūpintojui), išimtiniais atvejais – šeimynos dalyviui, kol budintis globotojas, globėjas (rūpintojas), šeimynos dalyvis prižiūrintis, globojantis (rūpinantis) vaiką dėl susiklosčiusių aplinkybių laikinai negali pasirūpinti vaiku. Laikino atokvėpio paslauga įtraukiama į Planą, jos teikimo metu teikiama intensyvi specialistų pagalba budinčiam globotojui, globėjui (rūpintojui), šeimynos dalyviams ir prižiūrimam, globojamam (rūpinamam) vaikui, išskyrus darbingumo susigrąžinimo atvejį.</w:t>
      </w:r>
      <w:bookmarkStart w:id="3" w:name="part_8d0f9aaf8115446db77cf68ee9510144"/>
      <w:bookmarkEnd w:id="3"/>
    </w:p>
    <w:p w14:paraId="6795D0B2" w14:textId="56129642"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Globos koordinatorius </w:t>
      </w:r>
      <w:r w:rsidRPr="007E61A4">
        <w:rPr>
          <w:szCs w:val="24"/>
        </w:rPr>
        <w:t>–</w:t>
      </w:r>
      <w:r w:rsidRPr="007E61A4">
        <w:rPr>
          <w:b/>
          <w:bCs/>
          <w:szCs w:val="24"/>
        </w:rPr>
        <w:t> </w:t>
      </w:r>
      <w:r w:rsidR="00046E5A">
        <w:rPr>
          <w:szCs w:val="24"/>
        </w:rPr>
        <w:t>G</w:t>
      </w:r>
      <w:r w:rsidRPr="007E61A4">
        <w:rPr>
          <w:szCs w:val="24"/>
        </w:rPr>
        <w:t>lobos centro</w:t>
      </w:r>
      <w:r w:rsidRPr="007E61A4">
        <w:rPr>
          <w:b/>
          <w:bCs/>
          <w:szCs w:val="24"/>
        </w:rPr>
        <w:t> </w:t>
      </w:r>
      <w:r w:rsidRPr="007E61A4">
        <w:rPr>
          <w:szCs w:val="24"/>
        </w:rPr>
        <w:t>specialistas, turintis</w:t>
      </w:r>
      <w:r w:rsidRPr="007E61A4">
        <w:rPr>
          <w:b/>
          <w:bCs/>
          <w:szCs w:val="24"/>
        </w:rPr>
        <w:t> </w:t>
      </w:r>
      <w:r w:rsidRPr="007E61A4">
        <w:rPr>
          <w:szCs w:val="24"/>
        </w:rPr>
        <w:t>socialinio darbo ir (ar) socialinės pedagogikos, ir (ar) psichologijos, ir (ar) šeimos edukologijos ir vaiko teisių apsaugos išsilavinimą, ir (ar) Valstybės vaiko teisių apsaugos ir įvaikinimo tarnybos prie Socialinės apsaugos ir darbo ministerijos (toliau – VVTAĮT) atestuotas asmuo (toliau – VVTAĮT atestuotas asmuo), koordinuojantis ir (ar) teikiantis pagalbą budinčiam globotojui, globėjui (rūpintojui), šeimynos dalyviams, įtėviams bei kartu gyvenantiems jų šeimos nariams. Globos koordinatoriaus funkcijos  neapima Apraše nustatytų VVTAĮT atestuoto asmens funkcijų, o VVTAĮT atestuoto asmens funkcijos neapima globos koordinatoriaus funkcijų (turi būti dvi atskiros pareigybės).</w:t>
      </w:r>
      <w:bookmarkStart w:id="4" w:name="part_9fd208d1ad1a4c68972d8ef672751f91"/>
      <w:bookmarkEnd w:id="4"/>
    </w:p>
    <w:p w14:paraId="36B81A2E" w14:textId="1E39579B"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Globos centro teikiama ir (ar) organizuojama pagalba</w:t>
      </w:r>
      <w:r w:rsidRPr="007E61A4">
        <w:rPr>
          <w:szCs w:val="24"/>
        </w:rPr>
        <w:t> –</w:t>
      </w:r>
      <w:r w:rsidR="008E51E7">
        <w:rPr>
          <w:szCs w:val="24"/>
        </w:rPr>
        <w:t xml:space="preserve"> </w:t>
      </w:r>
      <w:r w:rsidRPr="007E61A4">
        <w:rPr>
          <w:szCs w:val="24"/>
        </w:rPr>
        <w:t xml:space="preserve">prižiūrimo, globojamo (rūpinamo), įvaikinto vaiko, budinčio globotojo, globėjo (rūpintojo), šeimynos dalyvių, įtėvių bei jų šeimos narių konsultavimo ir mokymo, atrankos, tarpininkavimo paslaugos, psichosocialinė pagalba, psichoterapija, intensyvi pagalba, laikino atokvėpio paslaugos, budinčio globotojo vykdomos veiklos kokybės vertinimas, pasirengimo globoti vaikus vertinimas, taip pat ir pakartotinis, pagal Globėjų (rūpintojų), budinčių globotojų, įtėvių, bendruomeninių vaikų globos namų darbuotojų mokymo ir </w:t>
      </w:r>
      <w:r w:rsidRPr="007E61A4">
        <w:rPr>
          <w:szCs w:val="24"/>
        </w:rPr>
        <w:lastRenderedPageBreak/>
        <w:t xml:space="preserve">konsultavimo programą, patvirtintą VVTAĮT </w:t>
      </w:r>
      <w:r w:rsidR="008E51E7">
        <w:rPr>
          <w:szCs w:val="24"/>
        </w:rPr>
        <w:t xml:space="preserve">direktoriaus </w:t>
      </w:r>
      <w:r w:rsidRPr="007E61A4">
        <w:rPr>
          <w:szCs w:val="24"/>
        </w:rPr>
        <w:t>2018 m. birželio 1 d. įsakymu Nr. BV</w:t>
      </w:r>
      <w:r w:rsidRPr="007E61A4">
        <w:rPr>
          <w:szCs w:val="24"/>
        </w:rPr>
        <w:noBreakHyphen/>
        <w:t>66, „Dėl Globėjų (rūpintojų), budinčių globotojų, įtėvių, bendruomeninių vaikų globos namų darbuotojų mokymo ir konsultavimo programos patvirtinimo“ (toliau – GIMK programa), išvados teikimas, jos atnaujinimas, teisinė, sociokultūrinė ar kita prižiūrimam, globojamam (rūpinamam), įvaikintam vaikui ir budinčiam globotojui, globėjui (rūpintojui), šeimynos dalyviams, įtėviams bei jų šeimos nariams reikalinga pagalba.</w:t>
      </w:r>
      <w:bookmarkStart w:id="5" w:name="part_31d000eca47b4bb9b189e210eb8c6c6d"/>
      <w:bookmarkEnd w:id="5"/>
    </w:p>
    <w:p w14:paraId="3973A1A3" w14:textId="77777777"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Koordinuota pagalba</w:t>
      </w:r>
      <w:r w:rsidRPr="007E61A4">
        <w:rPr>
          <w:szCs w:val="24"/>
        </w:rPr>
        <w:t> –</w:t>
      </w:r>
      <w:r w:rsidRPr="007E61A4">
        <w:rPr>
          <w:b/>
          <w:bCs/>
          <w:szCs w:val="24"/>
        </w:rPr>
        <w:t> </w:t>
      </w:r>
      <w:r w:rsidRPr="007E61A4">
        <w:rPr>
          <w:szCs w:val="24"/>
        </w:rPr>
        <w:t>tikslingi, nuoseklūs, suplanuoti ir tarpusavyje suderinti globos koordinatoriaus veiksmai, organizuojant globos centro ir (ar) kitose įstaigose teikiamą konsultacinę, socialinę, psichosocialinę, švietimo, teisinę ir kitokią specialistų pagalbą ir (ar) tokią pagalbą teikiant, siekiant užtikrinti reikalingas paslaugas ir paramą prižiūrimam, globojamam (rūpinamam) ar įvaikintam vaikui, budinčiam globotojui, globėjui (rūpintojui), šeimynos dalyviams, įtėviams ir (ar) kartu su jais gyvenantiems asmenims.</w:t>
      </w:r>
      <w:bookmarkStart w:id="6" w:name="part_0d58cd6719264ef5830aca92a2e2c162"/>
      <w:bookmarkEnd w:id="6"/>
    </w:p>
    <w:p w14:paraId="0A86CBCC" w14:textId="4680CEDD" w:rsidR="00476EEC" w:rsidRPr="007E61A4" w:rsidRDefault="002F4D87"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rPr>
        <w:t>Nekoordinuota pagalba </w:t>
      </w:r>
      <w:r w:rsidRPr="007E61A4">
        <w:rPr>
          <w:szCs w:val="24"/>
        </w:rPr>
        <w:t>–</w:t>
      </w:r>
      <w:r w:rsidR="008E51E7">
        <w:rPr>
          <w:szCs w:val="24"/>
        </w:rPr>
        <w:t xml:space="preserve"> </w:t>
      </w:r>
      <w:r w:rsidRPr="007E61A4">
        <w:rPr>
          <w:szCs w:val="24"/>
        </w:rPr>
        <w:t>tai pavienės, trumpalaikės informavimo, konsultavimo, socialinės, psichosocialinės, švietimo, teisinės, mokymų pagal GIMK programą bei kitos globos centro paslaugos, teikiamos asmeniui, norinčiam tapti vaiko globėju (rūpintoju), šeimynos dalyviu, budinčiu globotoju ar įvaikinti vaiką, arba įvaikintam vaikui, įtėviui ir (ar) kartu su jais gyvenantiems asmenims. Globos koordinatorius nekoordinuotos pagalbos atveju neskiriamas.</w:t>
      </w:r>
      <w:bookmarkStart w:id="7" w:name="part_177b8f8380ea45b7831f3eef99f44142"/>
      <w:bookmarkEnd w:id="7"/>
    </w:p>
    <w:p w14:paraId="6A786B8D" w14:textId="7A05329C" w:rsidR="00476EEC" w:rsidRPr="007E61A4" w:rsidRDefault="002F4D87" w:rsidP="0070764F">
      <w:pPr>
        <w:pStyle w:val="Sraopastraipa"/>
        <w:numPr>
          <w:ilvl w:val="1"/>
          <w:numId w:val="1"/>
        </w:numPr>
        <w:tabs>
          <w:tab w:val="left" w:pos="1080"/>
          <w:tab w:val="left" w:pos="1260"/>
        </w:tabs>
        <w:spacing w:line="360" w:lineRule="auto"/>
        <w:jc w:val="both"/>
        <w:rPr>
          <w:szCs w:val="24"/>
          <w:lang w:eastAsia="lt-LT"/>
        </w:rPr>
      </w:pPr>
      <w:r w:rsidRPr="007E61A4">
        <w:rPr>
          <w:b/>
          <w:bCs/>
          <w:szCs w:val="24"/>
        </w:rPr>
        <w:t>Globos centro koordinuojamas atvejis</w:t>
      </w:r>
      <w:r w:rsidRPr="007E61A4">
        <w:rPr>
          <w:szCs w:val="24"/>
        </w:rPr>
        <w:t xml:space="preserve"> – tai atvejis, kai tėvų globos netekęs vaikas, prižiūrimas, globojamas (rūpinamas) ar įvaikintas vaikas gyvena ar yra apgyvendintas </w:t>
      </w:r>
      <w:r w:rsidR="00DE1AF4">
        <w:rPr>
          <w:szCs w:val="24"/>
        </w:rPr>
        <w:t xml:space="preserve">Šakių rajono </w:t>
      </w:r>
      <w:r w:rsidRPr="007E61A4">
        <w:rPr>
          <w:szCs w:val="24"/>
        </w:rPr>
        <w:t xml:space="preserve">savivaldybės teritorijoje, o su juo susijusiam asmeniui globėjui (rūpintojui), budinčiam globotojui, šeimynos dalyviams, įtėviams teikiama kompleksinė </w:t>
      </w:r>
      <w:r w:rsidR="00046E5A">
        <w:rPr>
          <w:szCs w:val="24"/>
        </w:rPr>
        <w:t>G</w:t>
      </w:r>
      <w:r w:rsidRPr="007E61A4">
        <w:rPr>
          <w:szCs w:val="24"/>
        </w:rPr>
        <w:t xml:space="preserve">lobos centro pagalba. Kartu gyvenantiems asmenims ir kitiems su vaiku artimais emociniais ryšiais susijusiems asmenims paslaugos ir pagalba teikiama pagal poreikį. Globos centro koordinuojami atvejai apima visus </w:t>
      </w:r>
      <w:r w:rsidR="00F338E6">
        <w:rPr>
          <w:szCs w:val="24"/>
        </w:rPr>
        <w:t>Šakių rajono s</w:t>
      </w:r>
      <w:r w:rsidRPr="007E61A4">
        <w:rPr>
          <w:szCs w:val="24"/>
        </w:rPr>
        <w:t>avivaldybėje</w:t>
      </w:r>
      <w:r w:rsidR="00A907E3">
        <w:rPr>
          <w:szCs w:val="24"/>
        </w:rPr>
        <w:t xml:space="preserve"> </w:t>
      </w:r>
      <w:r w:rsidRPr="007E61A4">
        <w:rPr>
          <w:szCs w:val="24"/>
        </w:rPr>
        <w:t xml:space="preserve">gyvenančius, globojamus (rūpinamus) vaikus, nesvarbu, kuri savivaldybė nustatė globą (rūpybą). Įtėviams teikiama koordinuota pagalba laikoma koordinuojamu atveju, jei įtėviai </w:t>
      </w:r>
      <w:r w:rsidR="00A907E3">
        <w:rPr>
          <w:szCs w:val="24"/>
        </w:rPr>
        <w:t>G</w:t>
      </w:r>
      <w:r w:rsidRPr="007E61A4">
        <w:rPr>
          <w:szCs w:val="24"/>
        </w:rPr>
        <w:t>lobos centrui pateikia prašymą teikti koordinuotą pagalbą.</w:t>
      </w:r>
    </w:p>
    <w:p w14:paraId="236B6A03" w14:textId="59E318AF" w:rsidR="00476EEC" w:rsidRPr="007E61A4" w:rsidRDefault="00476EEC" w:rsidP="00476EEC">
      <w:pPr>
        <w:pStyle w:val="Sraopastraipa"/>
        <w:numPr>
          <w:ilvl w:val="1"/>
          <w:numId w:val="1"/>
        </w:numPr>
        <w:tabs>
          <w:tab w:val="left" w:pos="1080"/>
          <w:tab w:val="left" w:pos="1260"/>
        </w:tabs>
        <w:spacing w:line="360" w:lineRule="auto"/>
        <w:jc w:val="both"/>
        <w:rPr>
          <w:szCs w:val="24"/>
          <w:lang w:eastAsia="lt-LT"/>
        </w:rPr>
      </w:pPr>
      <w:r w:rsidRPr="007E61A4">
        <w:rPr>
          <w:b/>
          <w:bCs/>
          <w:szCs w:val="24"/>
          <w:lang w:eastAsia="lt-LT"/>
        </w:rPr>
        <w:t>P</w:t>
      </w:r>
      <w:r w:rsidR="0070764F" w:rsidRPr="007E61A4">
        <w:rPr>
          <w:b/>
          <w:bCs/>
          <w:szCs w:val="24"/>
          <w:lang w:eastAsia="lt-LT"/>
        </w:rPr>
        <w:t>agalbos pinigai</w:t>
      </w:r>
      <w:r w:rsidR="0070764F" w:rsidRPr="007E61A4">
        <w:rPr>
          <w:szCs w:val="24"/>
          <w:lang w:eastAsia="lt-LT"/>
        </w:rPr>
        <w:t xml:space="preserve"> –</w:t>
      </w:r>
      <w:r w:rsidR="0028584C">
        <w:rPr>
          <w:szCs w:val="24"/>
          <w:lang w:eastAsia="lt-LT"/>
        </w:rPr>
        <w:t xml:space="preserve"> </w:t>
      </w:r>
      <w:r w:rsidR="0004065B">
        <w:rPr>
          <w:szCs w:val="24"/>
          <w:lang w:eastAsia="lt-LT"/>
        </w:rPr>
        <w:t>b</w:t>
      </w:r>
      <w:r w:rsidR="0004065B" w:rsidRPr="007E61A4">
        <w:rPr>
          <w:szCs w:val="24"/>
          <w:lang w:eastAsia="lt-LT"/>
        </w:rPr>
        <w:t xml:space="preserve">azinių socialinių išmokų dydžio mėnesinė piniginė išmoka, mokama iš </w:t>
      </w:r>
      <w:r w:rsidR="0004065B">
        <w:rPr>
          <w:szCs w:val="24"/>
          <w:lang w:eastAsia="lt-LT"/>
        </w:rPr>
        <w:t xml:space="preserve">Šakių rajono savivaldybės (toliau – Savivaldybė) </w:t>
      </w:r>
      <w:r w:rsidR="0004065B" w:rsidRPr="007E61A4">
        <w:rPr>
          <w:szCs w:val="24"/>
          <w:lang w:eastAsia="lt-LT"/>
        </w:rPr>
        <w:t>biudžeto lėšų</w:t>
      </w:r>
      <w:r w:rsidR="0028584C">
        <w:rPr>
          <w:szCs w:val="24"/>
          <w:lang w:eastAsia="lt-LT"/>
        </w:rPr>
        <w:t>,</w:t>
      </w:r>
      <w:r w:rsidR="0004065B" w:rsidRPr="007E61A4">
        <w:rPr>
          <w:szCs w:val="24"/>
          <w:lang w:eastAsia="lt-LT"/>
        </w:rPr>
        <w:t xml:space="preserve"> </w:t>
      </w:r>
      <w:r w:rsidR="0004065B">
        <w:rPr>
          <w:szCs w:val="24"/>
          <w:lang w:eastAsia="lt-LT"/>
        </w:rPr>
        <w:t>nustatyta S</w:t>
      </w:r>
      <w:r w:rsidR="00F338E6">
        <w:rPr>
          <w:szCs w:val="24"/>
          <w:lang w:eastAsia="lt-LT"/>
        </w:rPr>
        <w:t xml:space="preserve">avivaldybės </w:t>
      </w:r>
      <w:r w:rsidR="0070764F" w:rsidRPr="007E61A4">
        <w:rPr>
          <w:szCs w:val="24"/>
          <w:lang w:eastAsia="lt-LT"/>
        </w:rPr>
        <w:t xml:space="preserve">tarybos </w:t>
      </w:r>
      <w:r w:rsidR="00536644">
        <w:rPr>
          <w:szCs w:val="24"/>
          <w:lang w:eastAsia="lt-LT"/>
        </w:rPr>
        <w:t xml:space="preserve">2020 m. rugsėjo 11 d. </w:t>
      </w:r>
      <w:r w:rsidR="0070764F" w:rsidRPr="007E61A4">
        <w:rPr>
          <w:szCs w:val="24"/>
          <w:lang w:eastAsia="lt-LT"/>
        </w:rPr>
        <w:t xml:space="preserve">sprendimu </w:t>
      </w:r>
      <w:r w:rsidR="00536644">
        <w:rPr>
          <w:szCs w:val="24"/>
          <w:lang w:eastAsia="lt-LT"/>
        </w:rPr>
        <w:t xml:space="preserve">Nr. T-266 </w:t>
      </w:r>
      <w:r w:rsidR="00854FCD">
        <w:rPr>
          <w:szCs w:val="24"/>
          <w:lang w:eastAsia="lt-LT"/>
        </w:rPr>
        <w:t>„Dėl mokėjimo už socialines paslaugas tvarkos aprašo patvirtinimo“</w:t>
      </w:r>
      <w:r w:rsidR="0028584C">
        <w:rPr>
          <w:szCs w:val="24"/>
          <w:lang w:eastAsia="lt-LT"/>
        </w:rPr>
        <w:t>,</w:t>
      </w:r>
      <w:r w:rsidR="00854FCD">
        <w:rPr>
          <w:szCs w:val="24"/>
          <w:lang w:eastAsia="lt-LT"/>
        </w:rPr>
        <w:t xml:space="preserve"> </w:t>
      </w:r>
      <w:r w:rsidR="0004065B">
        <w:rPr>
          <w:szCs w:val="24"/>
          <w:lang w:eastAsia="lt-LT"/>
        </w:rPr>
        <w:t>Apraše</w:t>
      </w:r>
      <w:r w:rsidR="0070764F" w:rsidRPr="007E61A4">
        <w:rPr>
          <w:szCs w:val="24"/>
          <w:lang w:eastAsia="lt-LT"/>
        </w:rPr>
        <w:t xml:space="preserve"> nurodytiems</w:t>
      </w:r>
      <w:r w:rsidR="0028584C">
        <w:rPr>
          <w:szCs w:val="24"/>
          <w:lang w:eastAsia="lt-LT"/>
        </w:rPr>
        <w:t xml:space="preserve"> </w:t>
      </w:r>
      <w:r w:rsidR="0070764F" w:rsidRPr="007E61A4">
        <w:rPr>
          <w:szCs w:val="24"/>
          <w:lang w:eastAsia="lt-LT"/>
        </w:rPr>
        <w:t>vaikus globojantiems fiziniams ir juridiniams asmenims</w:t>
      </w:r>
      <w:r w:rsidR="00536644">
        <w:rPr>
          <w:szCs w:val="24"/>
          <w:lang w:eastAsia="lt-LT"/>
        </w:rPr>
        <w:t>.</w:t>
      </w:r>
      <w:r w:rsidR="0070764F" w:rsidRPr="007E61A4">
        <w:rPr>
          <w:szCs w:val="24"/>
          <w:lang w:eastAsia="lt-LT"/>
        </w:rPr>
        <w:t xml:space="preserve"> </w:t>
      </w:r>
      <w:bookmarkStart w:id="8" w:name="part_61c3ea4152ba4159a21b10f46815bacf"/>
      <w:bookmarkEnd w:id="8"/>
    </w:p>
    <w:p w14:paraId="4615A7F3" w14:textId="0392F55A" w:rsidR="009939FF" w:rsidRDefault="002F4D87" w:rsidP="009939FF">
      <w:pPr>
        <w:pStyle w:val="Sraopastraipa"/>
        <w:numPr>
          <w:ilvl w:val="1"/>
          <w:numId w:val="1"/>
        </w:numPr>
        <w:tabs>
          <w:tab w:val="left" w:pos="1080"/>
          <w:tab w:val="left" w:pos="1260"/>
        </w:tabs>
        <w:spacing w:line="360" w:lineRule="auto"/>
        <w:jc w:val="both"/>
        <w:rPr>
          <w:szCs w:val="24"/>
          <w:lang w:eastAsia="lt-LT"/>
        </w:rPr>
      </w:pPr>
      <w:r w:rsidRPr="007E61A4">
        <w:rPr>
          <w:szCs w:val="24"/>
        </w:rPr>
        <w:t xml:space="preserve">Kitos Apraše vartojamos sąvokos atitinka </w:t>
      </w:r>
      <w:r w:rsidR="00854FCD">
        <w:rPr>
          <w:szCs w:val="24"/>
        </w:rPr>
        <w:t>C</w:t>
      </w:r>
      <w:r w:rsidRPr="007E61A4">
        <w:rPr>
          <w:szCs w:val="24"/>
        </w:rPr>
        <w:t>iviliniame kodekse, Lietuvos Respublikos socialinių paslaugų įstatyme</w:t>
      </w:r>
      <w:r w:rsidR="00791D77">
        <w:rPr>
          <w:szCs w:val="24"/>
        </w:rPr>
        <w:t xml:space="preserve"> (toliau – Socialinių paslaugų įstatymas)</w:t>
      </w:r>
      <w:r w:rsidRPr="007E61A4">
        <w:rPr>
          <w:szCs w:val="24"/>
        </w:rPr>
        <w:t>, Lietuvos Respublikos vaiko teisių apsaugos pagrindų įstatyme, Lietuvos Respublikos šeimynų įstatyme</w:t>
      </w:r>
      <w:r w:rsidR="00791D77">
        <w:rPr>
          <w:szCs w:val="24"/>
        </w:rPr>
        <w:t xml:space="preserve"> (toliau – Šeimynų įstatymas)</w:t>
      </w:r>
      <w:r w:rsidRPr="007E61A4">
        <w:rPr>
          <w:szCs w:val="24"/>
        </w:rPr>
        <w:t>, Lietuvos Respublikos išmokų vaikams įstatyme</w:t>
      </w:r>
      <w:r w:rsidR="00791D77">
        <w:rPr>
          <w:szCs w:val="24"/>
        </w:rPr>
        <w:t xml:space="preserve"> (toliau – Išmokų vaikams įstatymas)</w:t>
      </w:r>
      <w:r w:rsidRPr="007E61A4">
        <w:rPr>
          <w:szCs w:val="24"/>
        </w:rPr>
        <w:t xml:space="preserve">, Vaiko laikinosios globos (rūpybos) nuostatuose, patvirtintuose Lietuvos Respublikos socialinės </w:t>
      </w:r>
      <w:r w:rsidRPr="007E61A4">
        <w:rPr>
          <w:szCs w:val="24"/>
        </w:rPr>
        <w:lastRenderedPageBreak/>
        <w:t>apsaugos ir darbo ministro 2002 m. balandžio 18 d. įsakymu Nr. 56 „Dėl Vaiko laikinosios globos (rūpybos) nuostatų patvirtinimo“, vartojamas sąvokas. </w:t>
      </w:r>
    </w:p>
    <w:p w14:paraId="37DB3837" w14:textId="77777777" w:rsidR="005D204F" w:rsidRPr="007E61A4" w:rsidRDefault="005D204F" w:rsidP="005D204F">
      <w:pPr>
        <w:pStyle w:val="Sraopastraipa"/>
        <w:tabs>
          <w:tab w:val="left" w:pos="1080"/>
          <w:tab w:val="left" w:pos="1260"/>
        </w:tabs>
        <w:jc w:val="both"/>
        <w:rPr>
          <w:szCs w:val="24"/>
          <w:lang w:eastAsia="lt-LT"/>
        </w:rPr>
      </w:pPr>
    </w:p>
    <w:p w14:paraId="7F14671E" w14:textId="2E2E6CEE" w:rsidR="00476EEC" w:rsidRPr="007E61A4" w:rsidRDefault="00476EEC" w:rsidP="005D204F">
      <w:pPr>
        <w:tabs>
          <w:tab w:val="left" w:pos="1080"/>
          <w:tab w:val="left" w:pos="1260"/>
        </w:tabs>
        <w:jc w:val="center"/>
        <w:rPr>
          <w:szCs w:val="24"/>
          <w:lang w:eastAsia="lt-LT"/>
        </w:rPr>
      </w:pPr>
      <w:r w:rsidRPr="007E61A4">
        <w:rPr>
          <w:b/>
          <w:bCs/>
          <w:szCs w:val="24"/>
          <w:lang w:eastAsia="lt-LT"/>
        </w:rPr>
        <w:t>II SKYRIUS</w:t>
      </w:r>
    </w:p>
    <w:p w14:paraId="7DB31BF2" w14:textId="70086A7F" w:rsidR="009939FF" w:rsidRDefault="00476EEC" w:rsidP="005D204F">
      <w:pPr>
        <w:pStyle w:val="Sraopastraipa"/>
        <w:tabs>
          <w:tab w:val="left" w:pos="1080"/>
          <w:tab w:val="left" w:pos="1260"/>
        </w:tabs>
        <w:spacing w:after="160"/>
        <w:ind w:left="0"/>
        <w:jc w:val="center"/>
        <w:rPr>
          <w:b/>
          <w:bCs/>
          <w:szCs w:val="24"/>
          <w:lang w:eastAsia="lt-LT"/>
        </w:rPr>
      </w:pPr>
      <w:r w:rsidRPr="007E61A4">
        <w:rPr>
          <w:b/>
          <w:bCs/>
          <w:szCs w:val="24"/>
          <w:lang w:eastAsia="lt-LT"/>
        </w:rPr>
        <w:t>GLOBOS CENTRO VEIKLOS TIKSLAS IR FUNKCIJOS</w:t>
      </w:r>
    </w:p>
    <w:p w14:paraId="0DEA8625" w14:textId="77777777" w:rsidR="005D204F" w:rsidRPr="007E61A4" w:rsidRDefault="005D204F" w:rsidP="005D204F">
      <w:pPr>
        <w:pStyle w:val="Sraopastraipa"/>
        <w:tabs>
          <w:tab w:val="left" w:pos="1080"/>
          <w:tab w:val="left" w:pos="1260"/>
        </w:tabs>
        <w:spacing w:after="160"/>
        <w:ind w:left="0"/>
        <w:jc w:val="center"/>
        <w:rPr>
          <w:b/>
          <w:bCs/>
          <w:szCs w:val="24"/>
          <w:lang w:eastAsia="lt-LT"/>
        </w:rPr>
      </w:pPr>
    </w:p>
    <w:p w14:paraId="3F48D80B" w14:textId="77777777" w:rsidR="00476EEC" w:rsidRPr="007E61A4" w:rsidRDefault="00DF43AC" w:rsidP="00817FF5">
      <w:pPr>
        <w:pStyle w:val="Sraopastraipa"/>
        <w:numPr>
          <w:ilvl w:val="0"/>
          <w:numId w:val="1"/>
        </w:numPr>
        <w:tabs>
          <w:tab w:val="left" w:pos="1080"/>
          <w:tab w:val="left" w:pos="1260"/>
        </w:tabs>
        <w:spacing w:line="360" w:lineRule="auto"/>
        <w:jc w:val="both"/>
        <w:rPr>
          <w:szCs w:val="24"/>
          <w:lang w:eastAsia="lt-LT"/>
        </w:rPr>
      </w:pPr>
      <w:r w:rsidRPr="007E61A4">
        <w:rPr>
          <w:szCs w:val="24"/>
        </w:rPr>
        <w:t>Globos centro veiklos tikslas – užtikrinti, kad visiems tėvų globos netekusiems vaikams, įvaikintiems vaikams, globėjų (rūpintojų) globojamiems (rūpinamiems) vaikams, šeimynoje globojamiems (rūpinamiems) vaikams, budinčių globotojų prižiūrimiems vaikams, budintiems globotojams, šeimynos dalyviams, globėjams (rūpintojams), įtėviams ir kartu gyvenantiems jų šeimos nariams ar asmenims, ketinantiems jais tapti, būtų prieinama ir suteikiama reikalinga konsultacinė, psichosocialinė, teisinė ir kita pagalba, siekiant vaiką, įvaikį tinkamai ugdyti ir auklėti šeimai artimoje aplinkoje.</w:t>
      </w:r>
    </w:p>
    <w:p w14:paraId="7673B4E7" w14:textId="271FC5FD" w:rsidR="00817FF5" w:rsidRPr="005D204F" w:rsidRDefault="00817FF5" w:rsidP="00817FF5">
      <w:pPr>
        <w:pStyle w:val="Sraopastraipa"/>
        <w:numPr>
          <w:ilvl w:val="0"/>
          <w:numId w:val="1"/>
        </w:numPr>
        <w:tabs>
          <w:tab w:val="left" w:pos="1080"/>
          <w:tab w:val="left" w:pos="1260"/>
        </w:tabs>
        <w:spacing w:line="360" w:lineRule="auto"/>
        <w:jc w:val="both"/>
        <w:rPr>
          <w:szCs w:val="24"/>
          <w:lang w:eastAsia="lt-LT"/>
        </w:rPr>
      </w:pPr>
      <w:r w:rsidRPr="007E61A4">
        <w:rPr>
          <w:color w:val="000000"/>
          <w:szCs w:val="24"/>
          <w:lang w:eastAsia="lt-LT"/>
        </w:rPr>
        <w:t xml:space="preserve">Globos centras vykdo visas funkcijas, kurios išdėstytos </w:t>
      </w:r>
      <w:r w:rsidRPr="007E61A4">
        <w:rPr>
          <w:szCs w:val="24"/>
        </w:rPr>
        <w:t>Globos centro veiklos ir v</w:t>
      </w:r>
      <w:r w:rsidRPr="007E61A4">
        <w:rPr>
          <w:color w:val="000000"/>
          <w:szCs w:val="24"/>
          <w:lang w:eastAsia="lt-LT"/>
        </w:rPr>
        <w:t>aiko budinčio globotojo vykdomos priežiūros organizavimo ir kokybės priežiūros tvarkos apraše, patvirtintame</w:t>
      </w:r>
      <w:r w:rsidRPr="007E61A4">
        <w:rPr>
          <w:szCs w:val="24"/>
        </w:rPr>
        <w:t xml:space="preserve"> </w:t>
      </w:r>
      <w:r w:rsidRPr="007E61A4">
        <w:rPr>
          <w:color w:val="000000"/>
          <w:szCs w:val="24"/>
          <w:lang w:eastAsia="lt-LT"/>
        </w:rPr>
        <w:t>Lietuvos Respublikos socialinės apsaugos ir darbo ministro 2018 m. sausio 19 d. įsakymu Nr. A1-28 „Dėl Globos centro veiklos ir vaiko budinčio globotojo vykdomos priežiūros organizavimo ir kokybės priežiūros tvarkos aprašo patvirtinimo</w:t>
      </w:r>
      <w:r w:rsidRPr="007E61A4">
        <w:rPr>
          <w:szCs w:val="24"/>
          <w:lang w:eastAsia="lt-LT"/>
        </w:rPr>
        <w:t>“</w:t>
      </w:r>
      <w:r w:rsidR="00164CA8" w:rsidRPr="007E61A4">
        <w:rPr>
          <w:color w:val="4472C4" w:themeColor="accent1"/>
          <w:szCs w:val="24"/>
          <w:lang w:eastAsia="lt-LT"/>
        </w:rPr>
        <w:t>.</w:t>
      </w:r>
      <w:r w:rsidR="00DF43AC" w:rsidRPr="007E61A4">
        <w:rPr>
          <w:color w:val="4472C4" w:themeColor="accent1"/>
          <w:szCs w:val="24"/>
          <w:lang w:eastAsia="lt-LT"/>
        </w:rPr>
        <w:t xml:space="preserve"> </w:t>
      </w:r>
    </w:p>
    <w:p w14:paraId="08FB3402" w14:textId="77777777" w:rsidR="005D204F" w:rsidRPr="007E61A4" w:rsidRDefault="005D204F" w:rsidP="005D204F">
      <w:pPr>
        <w:pStyle w:val="Sraopastraipa"/>
        <w:tabs>
          <w:tab w:val="left" w:pos="1080"/>
          <w:tab w:val="left" w:pos="1260"/>
        </w:tabs>
        <w:ind w:left="0"/>
        <w:jc w:val="both"/>
        <w:rPr>
          <w:szCs w:val="24"/>
          <w:lang w:eastAsia="lt-LT"/>
        </w:rPr>
      </w:pPr>
    </w:p>
    <w:p w14:paraId="25B85B4A" w14:textId="77777777" w:rsidR="00476EEC" w:rsidRPr="007E61A4" w:rsidRDefault="00476EEC" w:rsidP="005D204F">
      <w:pPr>
        <w:pStyle w:val="Sraopastraipa"/>
        <w:tabs>
          <w:tab w:val="left" w:pos="1080"/>
          <w:tab w:val="left" w:pos="1260"/>
        </w:tabs>
        <w:ind w:left="0"/>
        <w:jc w:val="center"/>
        <w:rPr>
          <w:b/>
          <w:bCs/>
          <w:szCs w:val="24"/>
          <w:lang w:eastAsia="lt-LT"/>
        </w:rPr>
      </w:pPr>
      <w:r w:rsidRPr="007E61A4">
        <w:rPr>
          <w:b/>
          <w:bCs/>
          <w:szCs w:val="24"/>
          <w:lang w:eastAsia="lt-LT"/>
        </w:rPr>
        <w:t>III SKYRIUS</w:t>
      </w:r>
    </w:p>
    <w:p w14:paraId="46FC51CE" w14:textId="2806F3F0" w:rsidR="00476EEC" w:rsidRDefault="00476EEC" w:rsidP="005D204F">
      <w:pPr>
        <w:pStyle w:val="Sraopastraipa"/>
        <w:tabs>
          <w:tab w:val="left" w:pos="1080"/>
          <w:tab w:val="left" w:pos="1260"/>
        </w:tabs>
        <w:ind w:left="0"/>
        <w:jc w:val="center"/>
        <w:rPr>
          <w:b/>
          <w:bCs/>
          <w:szCs w:val="24"/>
          <w:lang w:eastAsia="lt-LT"/>
        </w:rPr>
      </w:pPr>
      <w:r w:rsidRPr="007E61A4">
        <w:rPr>
          <w:b/>
          <w:bCs/>
          <w:szCs w:val="24"/>
          <w:lang w:eastAsia="lt-LT"/>
        </w:rPr>
        <w:t>BUDINČIO GLOBOTOJO, GLOBĖJO (RŪPINTOJO) VEIKLA</w:t>
      </w:r>
    </w:p>
    <w:p w14:paraId="2DC91568" w14:textId="77777777" w:rsidR="005D204F" w:rsidRPr="007E61A4" w:rsidRDefault="005D204F" w:rsidP="005D204F">
      <w:pPr>
        <w:pStyle w:val="Sraopastraipa"/>
        <w:tabs>
          <w:tab w:val="left" w:pos="1080"/>
          <w:tab w:val="left" w:pos="1260"/>
        </w:tabs>
        <w:ind w:left="0"/>
        <w:jc w:val="center"/>
        <w:rPr>
          <w:b/>
          <w:bCs/>
          <w:szCs w:val="24"/>
          <w:lang w:eastAsia="lt-LT"/>
        </w:rPr>
      </w:pPr>
    </w:p>
    <w:p w14:paraId="30943EB0" w14:textId="3D4DA788" w:rsidR="00476EEC" w:rsidRPr="007E61A4" w:rsidRDefault="00624E54" w:rsidP="00476EEC">
      <w:pPr>
        <w:pStyle w:val="Sraopastraipa"/>
        <w:numPr>
          <w:ilvl w:val="0"/>
          <w:numId w:val="1"/>
        </w:numPr>
        <w:tabs>
          <w:tab w:val="left" w:pos="1080"/>
          <w:tab w:val="left" w:pos="1260"/>
        </w:tabs>
        <w:spacing w:line="360" w:lineRule="auto"/>
        <w:jc w:val="both"/>
        <w:rPr>
          <w:szCs w:val="24"/>
          <w:lang w:eastAsia="lt-LT"/>
        </w:rPr>
      </w:pPr>
      <w:bookmarkStart w:id="9" w:name="part_160e608c169447b38690558bbd8450c5"/>
      <w:bookmarkEnd w:id="9"/>
      <w:r w:rsidRPr="007E61A4">
        <w:rPr>
          <w:szCs w:val="24"/>
        </w:rPr>
        <w:t xml:space="preserve">Budinčiais globotojais, globėjais (rūpintojais), šeimynos dalyviais gali tapti asmenys, atitinkantys </w:t>
      </w:r>
      <w:r w:rsidR="004D3877">
        <w:rPr>
          <w:szCs w:val="24"/>
        </w:rPr>
        <w:t>Ci</w:t>
      </w:r>
      <w:r w:rsidRPr="007E61A4">
        <w:rPr>
          <w:szCs w:val="24"/>
        </w:rPr>
        <w:t xml:space="preserve">viliniame kodekse globėjui (rūpintojui) ir šeimynos dalyviui keliamus reikalavimus, </w:t>
      </w:r>
      <w:r w:rsidR="004D3877">
        <w:rPr>
          <w:szCs w:val="24"/>
        </w:rPr>
        <w:t>S</w:t>
      </w:r>
      <w:r w:rsidRPr="007E61A4">
        <w:rPr>
          <w:szCs w:val="24"/>
        </w:rPr>
        <w:t>ocialinių paslaugų įstatyme</w:t>
      </w:r>
      <w:r w:rsidR="00B818D1">
        <w:rPr>
          <w:szCs w:val="24"/>
        </w:rPr>
        <w:t xml:space="preserve"> –</w:t>
      </w:r>
      <w:r w:rsidRPr="007E61A4">
        <w:rPr>
          <w:szCs w:val="24"/>
        </w:rPr>
        <w:t xml:space="preserve"> budinčiam globotojui, </w:t>
      </w:r>
      <w:r w:rsidR="004D3877">
        <w:rPr>
          <w:szCs w:val="24"/>
        </w:rPr>
        <w:t>C</w:t>
      </w:r>
      <w:r w:rsidRPr="007E61A4">
        <w:rPr>
          <w:szCs w:val="24"/>
        </w:rPr>
        <w:t>iviliniame kodekse</w:t>
      </w:r>
      <w:r w:rsidR="00B818D1">
        <w:rPr>
          <w:szCs w:val="24"/>
        </w:rPr>
        <w:t xml:space="preserve"> –</w:t>
      </w:r>
      <w:r w:rsidRPr="007E61A4">
        <w:rPr>
          <w:szCs w:val="24"/>
        </w:rPr>
        <w:t xml:space="preserve"> vaikus globojančiai (rūpinančiai) šeimai ir </w:t>
      </w:r>
      <w:r w:rsidR="004D3877">
        <w:rPr>
          <w:szCs w:val="24"/>
        </w:rPr>
        <w:t>Š</w:t>
      </w:r>
      <w:r w:rsidRPr="007E61A4">
        <w:rPr>
          <w:szCs w:val="24"/>
        </w:rPr>
        <w:t>eimynų įstatyme</w:t>
      </w:r>
      <w:r w:rsidR="00B818D1">
        <w:rPr>
          <w:szCs w:val="24"/>
        </w:rPr>
        <w:t xml:space="preserve"> –</w:t>
      </w:r>
      <w:r w:rsidRPr="007E61A4">
        <w:rPr>
          <w:szCs w:val="24"/>
        </w:rPr>
        <w:t xml:space="preserve"> šeimynos steigėjui, dalyviui nustatytus reikalavimus. Asmenys, pageidaujantys globoti (rūpinti) be tėvų globos likusį vaiką, turi išklausyti mokymų pagal GIMK programą </w:t>
      </w:r>
      <w:r w:rsidR="0028584C">
        <w:rPr>
          <w:szCs w:val="24"/>
        </w:rPr>
        <w:t>p</w:t>
      </w:r>
      <w:r w:rsidRPr="007E61A4">
        <w:rPr>
          <w:szCs w:val="24"/>
        </w:rPr>
        <w:t xml:space="preserve">agrindinę dalį, o asmenys, siekiantys vykdyti budinčio globotojo veiklą, steigti šeimyną, – mokymų pagal GIMK programą </w:t>
      </w:r>
      <w:r w:rsidR="0028584C">
        <w:rPr>
          <w:szCs w:val="24"/>
        </w:rPr>
        <w:t>s</w:t>
      </w:r>
      <w:r w:rsidRPr="007E61A4">
        <w:rPr>
          <w:szCs w:val="24"/>
        </w:rPr>
        <w:t>pecializuotą dalį.</w:t>
      </w:r>
      <w:bookmarkStart w:id="10" w:name="part_9a03928442f24389ac56fc965785b304"/>
      <w:bookmarkEnd w:id="10"/>
    </w:p>
    <w:p w14:paraId="6DAB2EED" w14:textId="0A40EF6F" w:rsidR="00476EEC" w:rsidRPr="007E61A4" w:rsidRDefault="00624E54" w:rsidP="00476EEC">
      <w:pPr>
        <w:pStyle w:val="Sraopastraipa"/>
        <w:numPr>
          <w:ilvl w:val="0"/>
          <w:numId w:val="1"/>
        </w:numPr>
        <w:tabs>
          <w:tab w:val="left" w:pos="1080"/>
          <w:tab w:val="left" w:pos="1260"/>
        </w:tabs>
        <w:spacing w:line="360" w:lineRule="auto"/>
        <w:jc w:val="both"/>
        <w:rPr>
          <w:szCs w:val="24"/>
          <w:lang w:eastAsia="lt-LT"/>
        </w:rPr>
      </w:pPr>
      <w:r w:rsidRPr="007E61A4">
        <w:rPr>
          <w:szCs w:val="24"/>
        </w:rPr>
        <w:t xml:space="preserve">Budintis globotojas prižiūri vaiką savo gyvenamojoje vietoje ir natūralioje šeimos aplinkoje, užtikrindamas jam emocinį bei fizinį saugumą, visavertį vaiko poreikius atitinkantį ugdymą, auklėjimą ir kasdienę priežiūrą, vykdo kitas teises ir pareigas, numatytas </w:t>
      </w:r>
      <w:r w:rsidR="004D3877">
        <w:rPr>
          <w:szCs w:val="24"/>
        </w:rPr>
        <w:t>S</w:t>
      </w:r>
      <w:r w:rsidRPr="007E61A4">
        <w:rPr>
          <w:szCs w:val="24"/>
        </w:rPr>
        <w:t>ocialinių paslaugų įstatyme.</w:t>
      </w:r>
      <w:bookmarkStart w:id="11" w:name="part_4f1c2637a39f4ab4837a267942818e23"/>
      <w:bookmarkEnd w:id="11"/>
    </w:p>
    <w:p w14:paraId="11F2C85F" w14:textId="6AAF5323" w:rsidR="00476EEC" w:rsidRPr="007E61A4" w:rsidRDefault="00624E54" w:rsidP="00AD7B8D">
      <w:pPr>
        <w:pStyle w:val="Sraopastraipa"/>
        <w:numPr>
          <w:ilvl w:val="0"/>
          <w:numId w:val="1"/>
        </w:numPr>
        <w:tabs>
          <w:tab w:val="left" w:pos="1080"/>
          <w:tab w:val="left" w:pos="1260"/>
        </w:tabs>
        <w:spacing w:line="360" w:lineRule="auto"/>
        <w:jc w:val="both"/>
        <w:rPr>
          <w:szCs w:val="24"/>
          <w:lang w:eastAsia="lt-LT"/>
        </w:rPr>
      </w:pPr>
      <w:r w:rsidRPr="007E61A4">
        <w:rPr>
          <w:szCs w:val="24"/>
        </w:rPr>
        <w:t xml:space="preserve">Budintis globotojas prižiūri vaiką pagal </w:t>
      </w:r>
      <w:r w:rsidR="004C3A83">
        <w:rPr>
          <w:szCs w:val="24"/>
        </w:rPr>
        <w:t>G</w:t>
      </w:r>
      <w:r w:rsidRPr="007E61A4">
        <w:rPr>
          <w:szCs w:val="24"/>
        </w:rPr>
        <w:t>lobos centro ir budinčio globotojo tarpusavio bendradarbiavimo ir paslaugų teikimo</w:t>
      </w:r>
      <w:r w:rsidRPr="007E61A4">
        <w:rPr>
          <w:b/>
          <w:bCs/>
          <w:szCs w:val="24"/>
        </w:rPr>
        <w:t> </w:t>
      </w:r>
      <w:r w:rsidRPr="007E61A4">
        <w:rPr>
          <w:szCs w:val="24"/>
        </w:rPr>
        <w:t>sutartį.</w:t>
      </w:r>
      <w:r w:rsidRPr="007E61A4">
        <w:rPr>
          <w:b/>
          <w:bCs/>
          <w:szCs w:val="24"/>
        </w:rPr>
        <w:t> </w:t>
      </w:r>
      <w:r w:rsidRPr="007E61A4">
        <w:rPr>
          <w:szCs w:val="24"/>
        </w:rPr>
        <w:t>Veiklą budintis globotojas vykdo pagal individualios veiklos pažymą.</w:t>
      </w:r>
    </w:p>
    <w:p w14:paraId="631D2F70" w14:textId="77777777" w:rsidR="00476EEC" w:rsidRPr="007E61A4" w:rsidRDefault="00AD7B8D" w:rsidP="00476EEC">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Budintis globotojas, vykdydamas veiklą, atlieka šias funkcijas: </w:t>
      </w:r>
    </w:p>
    <w:p w14:paraId="58A9E0DC" w14:textId="77777777" w:rsidR="00476EEC" w:rsidRPr="007E61A4" w:rsidRDefault="00AD7B8D" w:rsidP="00476EEC">
      <w:pPr>
        <w:pStyle w:val="Sraopastraipa"/>
        <w:numPr>
          <w:ilvl w:val="1"/>
          <w:numId w:val="1"/>
        </w:numPr>
        <w:tabs>
          <w:tab w:val="left" w:pos="1080"/>
          <w:tab w:val="left" w:pos="1260"/>
        </w:tabs>
        <w:spacing w:line="360" w:lineRule="auto"/>
        <w:jc w:val="both"/>
        <w:rPr>
          <w:szCs w:val="24"/>
          <w:lang w:eastAsia="lt-LT"/>
        </w:rPr>
      </w:pPr>
      <w:r w:rsidRPr="007E61A4">
        <w:rPr>
          <w:szCs w:val="24"/>
        </w:rPr>
        <w:lastRenderedPageBreak/>
        <w:t>kriziniais atvejais (iki 3 mėnesių), kai vaiką reikia skubiai, bet kuriuo paros metu apgyvendinti saugioje aplinkoje;</w:t>
      </w:r>
    </w:p>
    <w:p w14:paraId="78303106" w14:textId="46E49599" w:rsidR="00476EEC" w:rsidRPr="007E61A4" w:rsidRDefault="00AD7B8D" w:rsidP="00476EEC">
      <w:pPr>
        <w:pStyle w:val="Sraopastraipa"/>
        <w:numPr>
          <w:ilvl w:val="1"/>
          <w:numId w:val="1"/>
        </w:numPr>
        <w:tabs>
          <w:tab w:val="left" w:pos="1080"/>
          <w:tab w:val="left" w:pos="1260"/>
        </w:tabs>
        <w:spacing w:line="360" w:lineRule="auto"/>
        <w:jc w:val="both"/>
        <w:rPr>
          <w:szCs w:val="24"/>
          <w:lang w:eastAsia="lt-LT"/>
        </w:rPr>
      </w:pPr>
      <w:r w:rsidRPr="007E61A4">
        <w:rPr>
          <w:szCs w:val="24"/>
        </w:rPr>
        <w:t xml:space="preserve">kai reikia suteikti laikiną atokvėpį kitiems budintiems globotojams, globėjams (rūpintojams), esant galimybei, </w:t>
      </w:r>
      <w:r w:rsidR="0016354E">
        <w:rPr>
          <w:szCs w:val="24"/>
        </w:rPr>
        <w:t>–</w:t>
      </w:r>
      <w:r w:rsidRPr="007E61A4">
        <w:rPr>
          <w:szCs w:val="24"/>
        </w:rPr>
        <w:t xml:space="preserve"> ir šeimynos dalyviams (iki 2 savaičių, išimtiniais atvejais ir tik tuo atveju, jeigu vaikas yra vyresnis nei 7 metų, </w:t>
      </w:r>
      <w:r w:rsidR="0016354E">
        <w:rPr>
          <w:szCs w:val="24"/>
        </w:rPr>
        <w:t>–</w:t>
      </w:r>
      <w:r w:rsidRPr="007E61A4">
        <w:rPr>
          <w:szCs w:val="24"/>
        </w:rPr>
        <w:t xml:space="preserve"> iki 1 mėnesio);</w:t>
      </w:r>
    </w:p>
    <w:p w14:paraId="1D7C3510" w14:textId="5CD86C23" w:rsidR="00476EEC" w:rsidRPr="007E61A4" w:rsidRDefault="00AB5995" w:rsidP="00476EEC">
      <w:pPr>
        <w:pStyle w:val="Sraopastraipa"/>
        <w:numPr>
          <w:ilvl w:val="1"/>
          <w:numId w:val="1"/>
        </w:numPr>
        <w:tabs>
          <w:tab w:val="left" w:pos="1080"/>
          <w:tab w:val="left" w:pos="1260"/>
        </w:tabs>
        <w:spacing w:line="360" w:lineRule="auto"/>
        <w:jc w:val="both"/>
        <w:rPr>
          <w:szCs w:val="24"/>
          <w:lang w:eastAsia="lt-LT"/>
        </w:rPr>
      </w:pPr>
      <w:r w:rsidRPr="007E61A4">
        <w:rPr>
          <w:szCs w:val="24"/>
          <w:lang w:eastAsia="lt-LT"/>
        </w:rPr>
        <w:t>iki baigsis vaiko laikinoji globa (rūpyba) ir jis bus grąžintas į šeimą, jam bus nustatyta nuolatin</w:t>
      </w:r>
      <w:r w:rsidR="004C3A83">
        <w:rPr>
          <w:szCs w:val="24"/>
          <w:lang w:eastAsia="lt-LT"/>
        </w:rPr>
        <w:t>ė</w:t>
      </w:r>
      <w:r w:rsidRPr="007E61A4">
        <w:rPr>
          <w:szCs w:val="24"/>
          <w:lang w:eastAsia="lt-LT"/>
        </w:rPr>
        <w:t xml:space="preserve"> globa (rūpyba) arba jis bus įvaikintas. Išimtiniais atvejais, kai teismas nustato</w:t>
      </w:r>
      <w:r w:rsidR="004C3A83">
        <w:rPr>
          <w:szCs w:val="24"/>
          <w:lang w:eastAsia="lt-LT"/>
        </w:rPr>
        <w:t xml:space="preserve"> </w:t>
      </w:r>
      <w:r w:rsidRPr="007E61A4">
        <w:rPr>
          <w:szCs w:val="24"/>
          <w:lang w:eastAsia="lt-LT"/>
        </w:rPr>
        <w:t xml:space="preserve">vaiko nuolatinę globą (rūpybą) globos centre, </w:t>
      </w:r>
      <w:r w:rsidR="0016354E">
        <w:rPr>
          <w:szCs w:val="24"/>
          <w:lang w:eastAsia="lt-LT"/>
        </w:rPr>
        <w:t>–</w:t>
      </w:r>
      <w:r w:rsidRPr="007E61A4">
        <w:rPr>
          <w:szCs w:val="24"/>
          <w:lang w:eastAsia="lt-LT"/>
        </w:rPr>
        <w:t xml:space="preserve"> iki vaikui bus nustatyta nuolatinė globa (rūpyba) šeimoje arba vaikas bus įvaikintas.</w:t>
      </w:r>
    </w:p>
    <w:p w14:paraId="24DF79BB" w14:textId="6146547E" w:rsidR="00476EEC" w:rsidRPr="007E61A4" w:rsidRDefault="00AD7B8D" w:rsidP="002E5E31">
      <w:pPr>
        <w:pStyle w:val="Sraopastraipa"/>
        <w:numPr>
          <w:ilvl w:val="0"/>
          <w:numId w:val="1"/>
        </w:numPr>
        <w:tabs>
          <w:tab w:val="left" w:pos="1080"/>
          <w:tab w:val="left" w:pos="1260"/>
        </w:tabs>
        <w:spacing w:line="360" w:lineRule="auto"/>
        <w:jc w:val="both"/>
        <w:rPr>
          <w:szCs w:val="24"/>
          <w:lang w:eastAsia="lt-LT"/>
        </w:rPr>
      </w:pPr>
      <w:r w:rsidRPr="007E61A4">
        <w:rPr>
          <w:szCs w:val="24"/>
        </w:rPr>
        <w:t xml:space="preserve">Aprašo </w:t>
      </w:r>
      <w:r w:rsidR="00476EEC" w:rsidRPr="007E61A4">
        <w:rPr>
          <w:szCs w:val="24"/>
        </w:rPr>
        <w:t>9</w:t>
      </w:r>
      <w:r w:rsidRPr="007E61A4">
        <w:rPr>
          <w:szCs w:val="24"/>
        </w:rPr>
        <w:t>.1 papunktyje numatyta priežiūra gali būti keiči</w:t>
      </w:r>
      <w:r w:rsidR="00AB5995" w:rsidRPr="007E61A4">
        <w:rPr>
          <w:szCs w:val="24"/>
        </w:rPr>
        <w:t>a</w:t>
      </w:r>
      <w:r w:rsidRPr="007E61A4">
        <w:rPr>
          <w:szCs w:val="24"/>
        </w:rPr>
        <w:t xml:space="preserve">ma į Aprašo </w:t>
      </w:r>
      <w:r w:rsidR="00476EEC" w:rsidRPr="007E61A4">
        <w:rPr>
          <w:szCs w:val="24"/>
        </w:rPr>
        <w:t>9</w:t>
      </w:r>
      <w:r w:rsidRPr="007E61A4">
        <w:rPr>
          <w:szCs w:val="24"/>
        </w:rPr>
        <w:t>.</w:t>
      </w:r>
      <w:r w:rsidR="00AB5995" w:rsidRPr="007E61A4">
        <w:rPr>
          <w:szCs w:val="24"/>
        </w:rPr>
        <w:t>3</w:t>
      </w:r>
      <w:r w:rsidRPr="007E61A4">
        <w:rPr>
          <w:szCs w:val="24"/>
        </w:rPr>
        <w:t xml:space="preserve"> papunktyje  numatytą priežiūrą, jei vaikui reikia ilgesnės nei 3 mėnesių priežiūros.</w:t>
      </w:r>
      <w:bookmarkStart w:id="12" w:name="part_b70e552fac1842c5b77c165e87f94e78"/>
      <w:bookmarkEnd w:id="12"/>
    </w:p>
    <w:p w14:paraId="0452A580" w14:textId="75B96E67" w:rsidR="00476EEC" w:rsidRPr="007E61A4" w:rsidRDefault="00ED443B" w:rsidP="002E5E31">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Budintis globotojas vienu metu negali prižiūrėti daugiau kaip 3 vaikų. Bendras vaikų (su kitais šeimoje augančiais vaikais) skaičius budinčio globotojo šeimoje – ne daugiau kaip 6</w:t>
      </w:r>
      <w:r w:rsidR="002E4792" w:rsidRPr="007E61A4">
        <w:rPr>
          <w:szCs w:val="24"/>
          <w:lang w:eastAsia="lt-LT"/>
        </w:rPr>
        <w:t xml:space="preserve">. </w:t>
      </w:r>
      <w:r w:rsidRPr="007E61A4">
        <w:rPr>
          <w:szCs w:val="24"/>
          <w:lang w:eastAsia="lt-LT"/>
        </w:rPr>
        <w:t xml:space="preserve">Prižiūrimų vaikų skaičius gali būti didesnis tik išimtiniais atvejais, kai broliai ir seserys neišskiriami ir tai raštu suderinta su Globos centru bei budinčiu globotoju. </w:t>
      </w:r>
    </w:p>
    <w:p w14:paraId="4FEEFD0A" w14:textId="77777777" w:rsidR="00476EEC" w:rsidRPr="007E61A4" w:rsidRDefault="00AB5995" w:rsidP="00476EEC">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Budintis globotojas vykdo visas funkcijas, kurios išdėstytos </w:t>
      </w:r>
      <w:r w:rsidRPr="007E61A4">
        <w:rPr>
          <w:szCs w:val="24"/>
        </w:rPr>
        <w:t>Globos centro veiklos ir v</w:t>
      </w:r>
      <w:r w:rsidRPr="007E61A4">
        <w:rPr>
          <w:szCs w:val="24"/>
          <w:lang w:eastAsia="lt-LT"/>
        </w:rPr>
        <w:t>aiko budinčio globotojo vykdomos priežiūros organizavimo ir kokybės priežiūros tvarkos apraše, patvirtintame</w:t>
      </w:r>
      <w:r w:rsidRPr="007E61A4">
        <w:rPr>
          <w:szCs w:val="24"/>
        </w:rPr>
        <w:t xml:space="preserve"> </w:t>
      </w:r>
      <w:r w:rsidRPr="007E61A4">
        <w:rPr>
          <w:szCs w:val="24"/>
          <w:lang w:eastAsia="lt-LT"/>
        </w:rPr>
        <w:t xml:space="preserve">Lietuvos Respublikos socialinės apsaugos ir darbo ministro 2018 m. sausio 19 d. įsakymu Nr. A1-28 „Dėl Globos centro veiklos ir vaiko budinčio globotojo vykdomos priežiūros organizavimo ir kokybės priežiūros tvarkos aprašo patvirtinimo“. </w:t>
      </w:r>
    </w:p>
    <w:p w14:paraId="774A94DF" w14:textId="77777777" w:rsidR="00476EEC" w:rsidRPr="007E61A4" w:rsidRDefault="00E7726C" w:rsidP="00476EEC">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Budinčio globotojo šeimoje negali būti apgyvendinami vaikai, tuo metu sergantys ūmiomis infekcinėmis ar kitomis pavojingomis užkrečiamomis ligomis.</w:t>
      </w:r>
    </w:p>
    <w:p w14:paraId="76EB5D3A" w14:textId="77777777" w:rsidR="00476EEC" w:rsidRPr="007E61A4" w:rsidRDefault="00E7726C" w:rsidP="00476EEC">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Laikinoji globa (rūpyba) vaikui, apgyvendintam budinčio globotojo šeimoje, nustatoma teisės aktų nustatyta tvarka.</w:t>
      </w:r>
    </w:p>
    <w:p w14:paraId="23A60E06" w14:textId="77777777" w:rsidR="00476EEC" w:rsidRPr="007E61A4" w:rsidRDefault="00E7726C" w:rsidP="00476EEC">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Vaiko priežiūros pas budinčius globotojus paslaugos teikimo pradžia yra laikoma nuo vaiko apgyvendinimo budinčio globotojo šeimoje momento. </w:t>
      </w:r>
    </w:p>
    <w:p w14:paraId="4124B7ED" w14:textId="20BEC1B5" w:rsidR="00476EEC" w:rsidRPr="007E61A4" w:rsidRDefault="00380138" w:rsidP="00476EEC">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Vaiko, kuriam</w:t>
      </w:r>
      <w:r w:rsidR="009859B4" w:rsidRPr="007E61A4">
        <w:rPr>
          <w:rFonts w:eastAsia="Calibri"/>
          <w:szCs w:val="24"/>
          <w:lang w:eastAsia="lt-LT"/>
        </w:rPr>
        <w:t xml:space="preserve"> </w:t>
      </w:r>
      <w:r w:rsidR="004D3877">
        <w:rPr>
          <w:rFonts w:eastAsia="Calibri"/>
          <w:szCs w:val="24"/>
          <w:lang w:eastAsia="lt-LT"/>
        </w:rPr>
        <w:t>C</w:t>
      </w:r>
      <w:r w:rsidRPr="007E61A4">
        <w:rPr>
          <w:rFonts w:eastAsia="Calibri"/>
          <w:szCs w:val="24"/>
          <w:lang w:eastAsia="lt-LT"/>
        </w:rPr>
        <w:t xml:space="preserve">ivilinio kodekso ir </w:t>
      </w:r>
      <w:r w:rsidR="004D3877">
        <w:rPr>
          <w:rFonts w:eastAsia="Calibri"/>
          <w:szCs w:val="24"/>
          <w:lang w:eastAsia="lt-LT"/>
        </w:rPr>
        <w:t xml:space="preserve">Lietuvos Respublikos </w:t>
      </w:r>
      <w:r w:rsidR="003A318B">
        <w:rPr>
          <w:rFonts w:eastAsia="Calibri"/>
          <w:szCs w:val="24"/>
          <w:lang w:eastAsia="lt-LT"/>
        </w:rPr>
        <w:t>c</w:t>
      </w:r>
      <w:r w:rsidRPr="007E61A4">
        <w:rPr>
          <w:rFonts w:eastAsia="Calibri"/>
          <w:szCs w:val="24"/>
          <w:lang w:eastAsia="lt-LT"/>
        </w:rPr>
        <w:t>ivilinio proceso kodekso nustatyta tvarka globa (rūpyba) nustatyta Globos centre, priežiūros ir gyvenamoji vieta negali būti Globos centro buveinės ar socialinės globos įstaigos (padalinio) vieta.</w:t>
      </w:r>
    </w:p>
    <w:p w14:paraId="5001F2C3" w14:textId="65CD50A3" w:rsidR="00476EEC" w:rsidRPr="007E61A4" w:rsidRDefault="00E7726C" w:rsidP="00476EEC">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Kriziniais atvejais vaikas, kurio tėvų deklaruota gyvenamoji vieta yra ne </w:t>
      </w:r>
      <w:r w:rsidR="00146578">
        <w:rPr>
          <w:szCs w:val="24"/>
          <w:lang w:eastAsia="lt-LT"/>
        </w:rPr>
        <w:t>Šakių rajono s</w:t>
      </w:r>
      <w:r w:rsidRPr="007E61A4">
        <w:rPr>
          <w:szCs w:val="24"/>
          <w:lang w:eastAsia="lt-LT"/>
        </w:rPr>
        <w:t xml:space="preserve">avivaldybė ar, jų nesant, vaiko deklaruota gyvenamoji vieta yra ne </w:t>
      </w:r>
      <w:r w:rsidR="00146578">
        <w:rPr>
          <w:szCs w:val="24"/>
          <w:lang w:eastAsia="lt-LT"/>
        </w:rPr>
        <w:t>Šakių rajono s</w:t>
      </w:r>
      <w:r w:rsidRPr="007E61A4">
        <w:rPr>
          <w:szCs w:val="24"/>
          <w:lang w:eastAsia="lt-LT"/>
        </w:rPr>
        <w:t xml:space="preserve">avivaldybė, budinčio globotojo, socialinio globėjo šeimoje ar šeimynoje apgyvendinamas laikinai, ne ilgiau kaip iki 3 parų. Už suteiktas paslaugas vaikui iš kitos savivaldybės </w:t>
      </w:r>
      <w:r w:rsidRPr="007E61A4">
        <w:rPr>
          <w:szCs w:val="24"/>
        </w:rPr>
        <w:t>finansuoja ta savivaldybė, kurios iniciatyva vaikui nustatyta globa (rūpyba).</w:t>
      </w:r>
    </w:p>
    <w:p w14:paraId="22FFF738" w14:textId="7B9D41CA" w:rsidR="00476EEC" w:rsidRPr="007E61A4" w:rsidRDefault="00380138" w:rsidP="00380138">
      <w:pPr>
        <w:pStyle w:val="Sraopastraipa"/>
        <w:numPr>
          <w:ilvl w:val="0"/>
          <w:numId w:val="1"/>
        </w:numPr>
        <w:tabs>
          <w:tab w:val="left" w:pos="1080"/>
          <w:tab w:val="left" w:pos="1260"/>
        </w:tabs>
        <w:spacing w:line="360" w:lineRule="auto"/>
        <w:jc w:val="both"/>
        <w:rPr>
          <w:szCs w:val="24"/>
          <w:lang w:eastAsia="lt-LT"/>
        </w:rPr>
      </w:pPr>
      <w:r w:rsidRPr="007E61A4">
        <w:rPr>
          <w:szCs w:val="24"/>
        </w:rPr>
        <w:lastRenderedPageBreak/>
        <w:t>Savivaldybės administracija</w:t>
      </w:r>
      <w:r w:rsidR="002E4792" w:rsidRPr="007E61A4">
        <w:rPr>
          <w:szCs w:val="24"/>
        </w:rPr>
        <w:t>i</w:t>
      </w:r>
      <w:r w:rsidRPr="007E61A4">
        <w:rPr>
          <w:szCs w:val="24"/>
        </w:rPr>
        <w:t xml:space="preserve">, nustačius vaiko globą (rūpybą) kitoje savivaldybėje, </w:t>
      </w:r>
      <w:r w:rsidR="003A318B">
        <w:rPr>
          <w:szCs w:val="24"/>
        </w:rPr>
        <w:t>G</w:t>
      </w:r>
      <w:r w:rsidRPr="007E61A4">
        <w:rPr>
          <w:szCs w:val="24"/>
        </w:rPr>
        <w:t>lobos centr</w:t>
      </w:r>
      <w:r w:rsidR="002E4792" w:rsidRPr="007E61A4">
        <w:rPr>
          <w:szCs w:val="24"/>
        </w:rPr>
        <w:t>ų</w:t>
      </w:r>
      <w:r w:rsidRPr="007E61A4">
        <w:rPr>
          <w:szCs w:val="24"/>
        </w:rPr>
        <w:t xml:space="preserve"> paslaug</w:t>
      </w:r>
      <w:r w:rsidR="002E4792" w:rsidRPr="007E61A4">
        <w:rPr>
          <w:szCs w:val="24"/>
        </w:rPr>
        <w:t>o</w:t>
      </w:r>
      <w:r w:rsidRPr="007E61A4">
        <w:rPr>
          <w:szCs w:val="24"/>
        </w:rPr>
        <w:t>s budintiems globotojams, globėjams, globėjams giminaičiams, šeimynų dalyviams</w:t>
      </w:r>
      <w:r w:rsidR="002E4792" w:rsidRPr="007E61A4">
        <w:rPr>
          <w:szCs w:val="24"/>
        </w:rPr>
        <w:t xml:space="preserve"> teikiamos teritoriniu principu</w:t>
      </w:r>
      <w:r w:rsidRPr="007E61A4">
        <w:rPr>
          <w:szCs w:val="24"/>
        </w:rPr>
        <w:t>. Taip pat turi būti susitarta dėl Globos centro paslaugų apmokėjimo, informacijos keitimosi dažnumo ir kitų bendradarbiavimo bei paslaugų teikimo aspektų:</w:t>
      </w:r>
      <w:r w:rsidR="00E62888" w:rsidRPr="007E61A4">
        <w:rPr>
          <w:szCs w:val="24"/>
        </w:rPr>
        <w:t xml:space="preserve"> </w:t>
      </w:r>
    </w:p>
    <w:p w14:paraId="569978C5" w14:textId="1BC5226D" w:rsidR="00476EEC" w:rsidRPr="007E61A4" w:rsidRDefault="00380138" w:rsidP="00380138">
      <w:pPr>
        <w:pStyle w:val="Sraopastraipa"/>
        <w:numPr>
          <w:ilvl w:val="1"/>
          <w:numId w:val="1"/>
        </w:numPr>
        <w:tabs>
          <w:tab w:val="left" w:pos="1080"/>
          <w:tab w:val="left" w:pos="1260"/>
        </w:tabs>
        <w:spacing w:line="360" w:lineRule="auto"/>
        <w:jc w:val="both"/>
        <w:rPr>
          <w:szCs w:val="24"/>
          <w:lang w:eastAsia="lt-LT"/>
        </w:rPr>
      </w:pPr>
      <w:r w:rsidRPr="007E61A4">
        <w:rPr>
          <w:szCs w:val="24"/>
        </w:rPr>
        <w:t xml:space="preserve">nustačius </w:t>
      </w:r>
      <w:r w:rsidR="00146578">
        <w:rPr>
          <w:szCs w:val="24"/>
        </w:rPr>
        <w:t>Savivaldybės</w:t>
      </w:r>
      <w:r w:rsidRPr="007E61A4">
        <w:rPr>
          <w:szCs w:val="24"/>
        </w:rPr>
        <w:t xml:space="preserve"> teritorijoje globą (rūpybą), likusiam be tėvų globos vaikui iš kitos savivaldybės, Globos centras raštu informuoja </w:t>
      </w:r>
      <w:r w:rsidR="00146578">
        <w:rPr>
          <w:szCs w:val="24"/>
        </w:rPr>
        <w:t>S</w:t>
      </w:r>
      <w:r w:rsidRPr="007E61A4">
        <w:rPr>
          <w:szCs w:val="24"/>
        </w:rPr>
        <w:t>avivaldybės administraciją;</w:t>
      </w:r>
    </w:p>
    <w:p w14:paraId="73303720" w14:textId="58A5D153" w:rsidR="00476EEC" w:rsidRPr="007E61A4" w:rsidRDefault="00146578" w:rsidP="00476EEC">
      <w:pPr>
        <w:pStyle w:val="Sraopastraipa"/>
        <w:numPr>
          <w:ilvl w:val="1"/>
          <w:numId w:val="1"/>
        </w:numPr>
        <w:tabs>
          <w:tab w:val="left" w:pos="1080"/>
          <w:tab w:val="left" w:pos="1260"/>
        </w:tabs>
        <w:spacing w:line="360" w:lineRule="auto"/>
        <w:jc w:val="both"/>
        <w:rPr>
          <w:szCs w:val="24"/>
          <w:lang w:eastAsia="lt-LT"/>
        </w:rPr>
      </w:pPr>
      <w:r>
        <w:rPr>
          <w:szCs w:val="24"/>
        </w:rPr>
        <w:t>S</w:t>
      </w:r>
      <w:r w:rsidR="00380138" w:rsidRPr="007E61A4">
        <w:rPr>
          <w:szCs w:val="24"/>
        </w:rPr>
        <w:t xml:space="preserve">avivaldybės administracija, raštu kreipiasi į globą (rūpybą) nustačiusios savivaldybės administraciją, nurodydama </w:t>
      </w:r>
      <w:r>
        <w:rPr>
          <w:szCs w:val="24"/>
        </w:rPr>
        <w:t>S</w:t>
      </w:r>
      <w:r w:rsidR="00380138" w:rsidRPr="007E61A4">
        <w:rPr>
          <w:szCs w:val="24"/>
        </w:rPr>
        <w:t>avivaldybės tarybos sprendimu patvirtintą Globos centro paslaugų suteikimo kainą vienam globotiniui</w:t>
      </w:r>
      <w:r w:rsidR="00CC7DF4">
        <w:rPr>
          <w:szCs w:val="24"/>
        </w:rPr>
        <w:t>;</w:t>
      </w:r>
    </w:p>
    <w:p w14:paraId="0F37BE5C" w14:textId="23F331C3" w:rsidR="00380138" w:rsidRDefault="00476EEC" w:rsidP="00476EEC">
      <w:pPr>
        <w:pStyle w:val="Sraopastraipa"/>
        <w:numPr>
          <w:ilvl w:val="1"/>
          <w:numId w:val="1"/>
        </w:numPr>
        <w:tabs>
          <w:tab w:val="left" w:pos="1080"/>
          <w:tab w:val="left" w:pos="1260"/>
        </w:tabs>
        <w:spacing w:line="360" w:lineRule="auto"/>
        <w:jc w:val="both"/>
        <w:rPr>
          <w:szCs w:val="24"/>
          <w:lang w:eastAsia="lt-LT"/>
        </w:rPr>
      </w:pPr>
      <w:r w:rsidRPr="007E61A4">
        <w:rPr>
          <w:szCs w:val="24"/>
          <w:lang w:eastAsia="lt-LT"/>
        </w:rPr>
        <w:t>b</w:t>
      </w:r>
      <w:r w:rsidR="00380138" w:rsidRPr="007E61A4">
        <w:rPr>
          <w:szCs w:val="24"/>
          <w:lang w:eastAsia="lt-LT"/>
        </w:rPr>
        <w:t>udinčio globotojo ligos (stacionaraus gydymosi) laikotarpiu, budinčio globotojo, atokvėpio paslaugos metu arba kai budintis globotojas negali laikinai dėl objektyvių priežasčių vykdyti</w:t>
      </w:r>
      <w:r w:rsidR="0028584C">
        <w:rPr>
          <w:szCs w:val="24"/>
          <w:lang w:eastAsia="lt-LT"/>
        </w:rPr>
        <w:t xml:space="preserve"> </w:t>
      </w:r>
      <w:r w:rsidR="00380138" w:rsidRPr="007E61A4">
        <w:rPr>
          <w:szCs w:val="24"/>
          <w:lang w:eastAsia="lt-LT"/>
        </w:rPr>
        <w:t>Sutartyje numatytų įsipareigojimų,</w:t>
      </w:r>
      <w:r w:rsidR="0028584C">
        <w:rPr>
          <w:szCs w:val="24"/>
          <w:lang w:eastAsia="lt-LT"/>
        </w:rPr>
        <w:t xml:space="preserve"> </w:t>
      </w:r>
      <w:r w:rsidR="00380138" w:rsidRPr="007E61A4">
        <w:rPr>
          <w:szCs w:val="24"/>
          <w:lang w:eastAsia="lt-LT"/>
        </w:rPr>
        <w:t>Globos centras organizuoja prižiūrimo vaiko apgyvendinamą kito budinčio globotojo,</w:t>
      </w:r>
      <w:r w:rsidR="0028584C">
        <w:rPr>
          <w:szCs w:val="24"/>
          <w:lang w:eastAsia="lt-LT"/>
        </w:rPr>
        <w:t xml:space="preserve"> </w:t>
      </w:r>
      <w:r w:rsidR="00380138" w:rsidRPr="007E61A4">
        <w:rPr>
          <w:szCs w:val="24"/>
          <w:lang w:eastAsia="lt-LT"/>
        </w:rPr>
        <w:t xml:space="preserve">globėjo (rūpintojo) šeimoje ar šeimynoje. Laikino atokvėpio paslaugos suteikimo budintiems globotojams tvarka nustatoma Sutartyje. Atokvėpio laikotarpiu budintis globotojas gauna atlygį, kuris numatytas vaiko laukimo atveju, o atokvėpį suteikiantis fizinis ar juridinis asmuo gauna jam numatytas išmokas (proporcingam dienų skaičiui). </w:t>
      </w:r>
    </w:p>
    <w:p w14:paraId="43C8CB86" w14:textId="77777777" w:rsidR="005D204F" w:rsidRPr="007E61A4" w:rsidRDefault="005D204F" w:rsidP="005D204F">
      <w:pPr>
        <w:pStyle w:val="Sraopastraipa"/>
        <w:tabs>
          <w:tab w:val="left" w:pos="1080"/>
          <w:tab w:val="left" w:pos="1260"/>
        </w:tabs>
        <w:ind w:left="0"/>
        <w:jc w:val="both"/>
        <w:rPr>
          <w:szCs w:val="24"/>
          <w:lang w:eastAsia="lt-LT"/>
        </w:rPr>
      </w:pPr>
    </w:p>
    <w:p w14:paraId="792C995A" w14:textId="77777777" w:rsidR="009939FF" w:rsidRPr="007E61A4" w:rsidRDefault="009939FF" w:rsidP="005D204F">
      <w:pPr>
        <w:pStyle w:val="Sraopastraipa"/>
        <w:tabs>
          <w:tab w:val="left" w:pos="1080"/>
          <w:tab w:val="left" w:pos="1260"/>
        </w:tabs>
        <w:ind w:left="0"/>
        <w:jc w:val="center"/>
        <w:rPr>
          <w:b/>
          <w:bCs/>
          <w:szCs w:val="24"/>
          <w:lang w:eastAsia="lt-LT"/>
        </w:rPr>
      </w:pPr>
      <w:r w:rsidRPr="007E61A4">
        <w:rPr>
          <w:b/>
          <w:bCs/>
          <w:szCs w:val="24"/>
          <w:lang w:eastAsia="lt-LT"/>
        </w:rPr>
        <w:t>IV SKYRIUS</w:t>
      </w:r>
    </w:p>
    <w:p w14:paraId="73AAD6F6" w14:textId="0934AAAD" w:rsidR="009939FF" w:rsidRDefault="009939FF" w:rsidP="005D204F">
      <w:pPr>
        <w:pStyle w:val="Sraopastraipa"/>
        <w:tabs>
          <w:tab w:val="left" w:pos="1080"/>
          <w:tab w:val="left" w:pos="1260"/>
        </w:tabs>
        <w:ind w:left="0"/>
        <w:jc w:val="center"/>
        <w:rPr>
          <w:b/>
          <w:bCs/>
          <w:szCs w:val="24"/>
          <w:lang w:eastAsia="lt-LT"/>
        </w:rPr>
      </w:pPr>
      <w:r w:rsidRPr="007E61A4">
        <w:rPr>
          <w:b/>
          <w:bCs/>
          <w:szCs w:val="24"/>
          <w:lang w:eastAsia="lt-LT"/>
        </w:rPr>
        <w:t>GLOBOS CENTRO IR BUDINČIO GLOBOTOJO VEIKLOS FINANSAVIMAS</w:t>
      </w:r>
    </w:p>
    <w:p w14:paraId="44845DE7" w14:textId="77777777" w:rsidR="005D204F" w:rsidRPr="007E61A4" w:rsidRDefault="005D204F" w:rsidP="005D204F">
      <w:pPr>
        <w:pStyle w:val="Sraopastraipa"/>
        <w:tabs>
          <w:tab w:val="left" w:pos="1080"/>
          <w:tab w:val="left" w:pos="1260"/>
        </w:tabs>
        <w:ind w:left="0"/>
        <w:jc w:val="center"/>
        <w:rPr>
          <w:b/>
          <w:bCs/>
          <w:szCs w:val="24"/>
          <w:lang w:eastAsia="lt-LT"/>
        </w:rPr>
      </w:pPr>
    </w:p>
    <w:p w14:paraId="22E3262F" w14:textId="77777777" w:rsidR="009939FF" w:rsidRPr="007E61A4" w:rsidRDefault="0030595E"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rPr>
        <w:t xml:space="preserve">Globos centro teikiamos paslaugos budintiems globotojams, globėjams (rūpintojams), šeimynos dalyviams, bendruomeninių vaikų globos namų darbuotojams ir įtėviams finansuojamos iš Savivaldybės biudžeto lėšų, valstybės biudžeto lėšų, kitų finansinių šaltinių. Savivaldybės administracija, esant poreikiui, organizuoja ir finansuoja paslaugų pirkimą iš kitų socialinių paslaugų įstaigų – globos centrų, sudarydama su jomis socialinių paslaugų  teikimo ir finansavimo sutartis. </w:t>
      </w:r>
    </w:p>
    <w:p w14:paraId="39DFED1B" w14:textId="77777777" w:rsidR="009939FF" w:rsidRPr="007E61A4" w:rsidRDefault="00586071"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Budinčio globotojo veiklą per Globos centrą finansuoja ta savivaldybė, kurios iniciatyva vaikui nustatyta globa (rūpyba) Globos centre. </w:t>
      </w:r>
    </w:p>
    <w:p w14:paraId="7C6F8117" w14:textId="14FA7C9A" w:rsidR="009939FF" w:rsidRPr="007E61A4" w:rsidRDefault="00586071"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Globos centro kiekvienais metais teikia informaciją Savivaldybės administracijai dėl lėšų poreikio</w:t>
      </w:r>
      <w:r w:rsidR="009B11A3" w:rsidRPr="007E61A4">
        <w:rPr>
          <w:rFonts w:eastAsia="Calibri"/>
          <w:szCs w:val="24"/>
          <w:lang w:eastAsia="lt-LT"/>
        </w:rPr>
        <w:t>.</w:t>
      </w:r>
    </w:p>
    <w:p w14:paraId="055BA6A9" w14:textId="77777777" w:rsidR="009939FF" w:rsidRPr="007E61A4" w:rsidRDefault="00586071"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Asmeniui, kuris siekia tapti budinčiu globotoju, globėju (rūpintoju) ir kuriam siūloma GIMK programoje dalyvauti kitoje nei jo gyvenamosios vietos savivaldybėje, kompensuoj</w:t>
      </w:r>
      <w:r w:rsidR="00973F9A" w:rsidRPr="007E61A4">
        <w:rPr>
          <w:szCs w:val="24"/>
          <w:lang w:eastAsia="lt-LT"/>
        </w:rPr>
        <w:t>a</w:t>
      </w:r>
      <w:r w:rsidR="009D5778" w:rsidRPr="007E61A4">
        <w:rPr>
          <w:szCs w:val="24"/>
          <w:lang w:eastAsia="lt-LT"/>
        </w:rPr>
        <w:t>mos</w:t>
      </w:r>
      <w:r w:rsidRPr="007E61A4">
        <w:rPr>
          <w:szCs w:val="24"/>
          <w:lang w:eastAsia="lt-LT"/>
        </w:rPr>
        <w:t xml:space="preserve"> kelionė</w:t>
      </w:r>
      <w:r w:rsidR="00973F9A" w:rsidRPr="007E61A4">
        <w:rPr>
          <w:szCs w:val="24"/>
          <w:lang w:eastAsia="lt-LT"/>
        </w:rPr>
        <w:t>s</w:t>
      </w:r>
      <w:r w:rsidRPr="007E61A4">
        <w:rPr>
          <w:szCs w:val="24"/>
          <w:lang w:eastAsia="lt-LT"/>
        </w:rPr>
        <w:t xml:space="preserve"> į kitą savivaldybę išlaid</w:t>
      </w:r>
      <w:r w:rsidR="009D5778" w:rsidRPr="007E61A4">
        <w:rPr>
          <w:szCs w:val="24"/>
          <w:lang w:eastAsia="lt-LT"/>
        </w:rPr>
        <w:t>os</w:t>
      </w:r>
      <w:r w:rsidRPr="007E61A4">
        <w:rPr>
          <w:szCs w:val="24"/>
          <w:lang w:eastAsia="lt-LT"/>
        </w:rPr>
        <w:t xml:space="preserve"> ar organizuojama transporto paslauga</w:t>
      </w:r>
      <w:r w:rsidR="009B11A3" w:rsidRPr="007E61A4">
        <w:rPr>
          <w:szCs w:val="24"/>
          <w:lang w:eastAsia="lt-LT"/>
        </w:rPr>
        <w:t>.</w:t>
      </w:r>
    </w:p>
    <w:p w14:paraId="60CB5F0F" w14:textId="77777777" w:rsidR="009939FF" w:rsidRPr="007E61A4" w:rsidRDefault="00586071"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Globos centro atstovų, dalyvaujančių vaiko globos peržiūrose, atvejo vadybos posėdžiuose, kelionės išlaidas finansuoja ta savivaldybė, kurios teritorijoje inicijuotas vaiko laikinosios globos (rūpybos) ar nuolatinės globos (rūpybos) nustatymas.</w:t>
      </w:r>
    </w:p>
    <w:p w14:paraId="36A1708B" w14:textId="2B1A59CE" w:rsidR="009939FF" w:rsidRPr="007E61A4" w:rsidRDefault="00586071"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lastRenderedPageBreak/>
        <w:t xml:space="preserve">Savivaldybės administracija skiria ir moka </w:t>
      </w:r>
      <w:r w:rsidR="0002195A" w:rsidRPr="007E61A4">
        <w:rPr>
          <w:rFonts w:eastAsia="Calibri"/>
          <w:szCs w:val="24"/>
          <w:lang w:eastAsia="lt-LT"/>
        </w:rPr>
        <w:t xml:space="preserve">vaiko globėjo (rūpintojo) teises ir pareigas įgyvendinančiam </w:t>
      </w:r>
      <w:r w:rsidRPr="007E61A4">
        <w:rPr>
          <w:rFonts w:eastAsia="Calibri"/>
          <w:szCs w:val="24"/>
          <w:lang w:eastAsia="lt-LT"/>
        </w:rPr>
        <w:t xml:space="preserve">Globos centrui už budinčio globotojo, kuris yra sudaręs </w:t>
      </w:r>
      <w:r w:rsidR="0028584C">
        <w:rPr>
          <w:rFonts w:eastAsia="Calibri"/>
          <w:szCs w:val="24"/>
          <w:lang w:eastAsia="lt-LT"/>
        </w:rPr>
        <w:t>S</w:t>
      </w:r>
      <w:r w:rsidRPr="007E61A4">
        <w:rPr>
          <w:rFonts w:eastAsia="Calibri"/>
          <w:szCs w:val="24"/>
          <w:lang w:eastAsia="lt-LT"/>
        </w:rPr>
        <w:t>utartį su Globos centru, prižiūrimą vaiką:</w:t>
      </w:r>
    </w:p>
    <w:p w14:paraId="5A9ECA99" w14:textId="77777777" w:rsidR="009939FF" w:rsidRPr="007E61A4" w:rsidRDefault="00586071" w:rsidP="009939FF">
      <w:pPr>
        <w:pStyle w:val="Sraopastraipa"/>
        <w:numPr>
          <w:ilvl w:val="1"/>
          <w:numId w:val="1"/>
        </w:numPr>
        <w:tabs>
          <w:tab w:val="left" w:pos="1080"/>
          <w:tab w:val="left" w:pos="1260"/>
        </w:tabs>
        <w:spacing w:line="360" w:lineRule="auto"/>
        <w:jc w:val="both"/>
        <w:rPr>
          <w:szCs w:val="24"/>
          <w:lang w:eastAsia="lt-LT"/>
        </w:rPr>
      </w:pPr>
      <w:r w:rsidRPr="007E61A4">
        <w:rPr>
          <w:rFonts w:eastAsia="Calibri"/>
          <w:szCs w:val="24"/>
          <w:lang w:eastAsia="lt-LT"/>
        </w:rPr>
        <w:tab/>
        <w:t>vaiko globos (rūpybos) išmokas, mokamas Išmokų vaikams įstatymo nustatyta tvarka;</w:t>
      </w:r>
    </w:p>
    <w:p w14:paraId="2DF820EE" w14:textId="77777777" w:rsidR="009939FF" w:rsidRPr="007E61A4" w:rsidRDefault="00586071" w:rsidP="009939FF">
      <w:pPr>
        <w:pStyle w:val="Sraopastraipa"/>
        <w:numPr>
          <w:ilvl w:val="1"/>
          <w:numId w:val="1"/>
        </w:numPr>
        <w:tabs>
          <w:tab w:val="left" w:pos="1080"/>
          <w:tab w:val="left" w:pos="1260"/>
        </w:tabs>
        <w:spacing w:line="360" w:lineRule="auto"/>
        <w:jc w:val="both"/>
        <w:rPr>
          <w:szCs w:val="24"/>
          <w:lang w:eastAsia="lt-LT"/>
        </w:rPr>
      </w:pPr>
      <w:r w:rsidRPr="007E61A4">
        <w:rPr>
          <w:rFonts w:eastAsia="Calibri"/>
          <w:szCs w:val="24"/>
          <w:lang w:eastAsia="lt-LT"/>
        </w:rPr>
        <w:t>globos (rūpybos) išmokų tikslinius priedus, mokamus Išmokų vaikams įstatymo nustatyta tvarka;</w:t>
      </w:r>
    </w:p>
    <w:p w14:paraId="329E99CA" w14:textId="6560940B" w:rsidR="009939FF" w:rsidRPr="007E61A4" w:rsidRDefault="00586071" w:rsidP="009939FF">
      <w:pPr>
        <w:pStyle w:val="Sraopastraipa"/>
        <w:numPr>
          <w:ilvl w:val="1"/>
          <w:numId w:val="1"/>
        </w:numPr>
        <w:tabs>
          <w:tab w:val="left" w:pos="1080"/>
          <w:tab w:val="left" w:pos="1260"/>
        </w:tabs>
        <w:spacing w:line="360" w:lineRule="auto"/>
        <w:jc w:val="both"/>
        <w:rPr>
          <w:szCs w:val="24"/>
          <w:lang w:eastAsia="lt-LT"/>
        </w:rPr>
      </w:pPr>
      <w:r w:rsidRPr="007E61A4">
        <w:rPr>
          <w:rFonts w:eastAsia="Calibri"/>
          <w:szCs w:val="24"/>
          <w:lang w:eastAsia="lt-LT"/>
        </w:rPr>
        <w:t>išmokas vaikui, mokamas Išmokų vaikams įstatymo nustatyta tvarka, vaikui skirtą slaugos ir priežiūros (pagalbos) išlaidų tikslinę kompensaciją, mokamą pagal Lietuvos Respublikos tikslinių kompensacijų įstatymą</w:t>
      </w:r>
      <w:r w:rsidR="004D3877">
        <w:rPr>
          <w:rFonts w:eastAsia="Calibri"/>
          <w:szCs w:val="24"/>
          <w:lang w:eastAsia="lt-LT"/>
        </w:rPr>
        <w:t xml:space="preserve"> (toliau – Tikslinių kompensacijų įstatymas)</w:t>
      </w:r>
      <w:r w:rsidRPr="007E61A4">
        <w:rPr>
          <w:rFonts w:eastAsia="Calibri"/>
          <w:szCs w:val="24"/>
          <w:lang w:eastAsia="lt-LT"/>
        </w:rPr>
        <w:t>, ir kitas išmokas, jei teisė gauti šias išmokas vaikui ir globėjui (rūpintojui) numatyta įstatymuose;</w:t>
      </w:r>
    </w:p>
    <w:p w14:paraId="182EEAF3" w14:textId="77777777" w:rsidR="009939FF" w:rsidRPr="007E61A4" w:rsidRDefault="00586071" w:rsidP="009939FF">
      <w:pPr>
        <w:pStyle w:val="Sraopastraipa"/>
        <w:numPr>
          <w:ilvl w:val="1"/>
          <w:numId w:val="1"/>
        </w:numPr>
        <w:tabs>
          <w:tab w:val="left" w:pos="1080"/>
          <w:tab w:val="left" w:pos="1260"/>
        </w:tabs>
        <w:spacing w:line="360" w:lineRule="auto"/>
        <w:jc w:val="both"/>
        <w:rPr>
          <w:szCs w:val="24"/>
          <w:lang w:eastAsia="lt-LT"/>
        </w:rPr>
      </w:pPr>
      <w:r w:rsidRPr="007E61A4">
        <w:rPr>
          <w:rFonts w:eastAsia="Calibri"/>
          <w:szCs w:val="24"/>
          <w:lang w:eastAsia="lt-LT"/>
        </w:rPr>
        <w:t>atlygį budinčiam globotojui</w:t>
      </w:r>
      <w:r w:rsidR="00A05A38" w:rsidRPr="007E61A4">
        <w:rPr>
          <w:rFonts w:eastAsia="Calibri"/>
          <w:szCs w:val="24"/>
          <w:lang w:eastAsia="lt-LT"/>
        </w:rPr>
        <w:t xml:space="preserve">, kuris įskaitomas į budinčio globotojo pajamas </w:t>
      </w:r>
      <w:r w:rsidR="00F20334" w:rsidRPr="007E61A4">
        <w:rPr>
          <w:rFonts w:eastAsia="Calibri"/>
          <w:szCs w:val="24"/>
          <w:lang w:eastAsia="lt-LT"/>
        </w:rPr>
        <w:t>ir nuo jo sumokami teisės aktais nustatyti mokesčiai</w:t>
      </w:r>
      <w:r w:rsidR="002A1F77" w:rsidRPr="007E61A4">
        <w:rPr>
          <w:rFonts w:eastAsia="Calibri"/>
          <w:szCs w:val="24"/>
          <w:lang w:eastAsia="lt-LT"/>
        </w:rPr>
        <w:t>:</w:t>
      </w:r>
    </w:p>
    <w:p w14:paraId="345C1BAE" w14:textId="530532BF" w:rsidR="009939FF" w:rsidRPr="007E61A4" w:rsidRDefault="00586071" w:rsidP="009939FF">
      <w:pPr>
        <w:pStyle w:val="Sraopastraipa"/>
        <w:numPr>
          <w:ilvl w:val="2"/>
          <w:numId w:val="1"/>
        </w:numPr>
        <w:tabs>
          <w:tab w:val="left" w:pos="1080"/>
          <w:tab w:val="left" w:pos="1260"/>
        </w:tabs>
        <w:spacing w:line="360" w:lineRule="auto"/>
        <w:jc w:val="both"/>
        <w:rPr>
          <w:szCs w:val="24"/>
          <w:lang w:eastAsia="lt-LT"/>
        </w:rPr>
      </w:pPr>
      <w:r w:rsidRPr="007E61A4">
        <w:rPr>
          <w:szCs w:val="24"/>
          <w:lang w:eastAsia="lt-LT"/>
        </w:rPr>
        <w:t>1</w:t>
      </w:r>
      <w:r w:rsidR="007C32E9" w:rsidRPr="007E61A4">
        <w:rPr>
          <w:szCs w:val="24"/>
          <w:lang w:eastAsia="lt-LT"/>
        </w:rPr>
        <w:t>,25</w:t>
      </w:r>
      <w:r w:rsidRPr="007E61A4">
        <w:rPr>
          <w:szCs w:val="24"/>
          <w:lang w:eastAsia="lt-LT"/>
        </w:rPr>
        <w:t xml:space="preserve"> minimalios mėnesinės algos (toliau</w:t>
      </w:r>
      <w:r w:rsidR="0026702E">
        <w:rPr>
          <w:szCs w:val="24"/>
          <w:lang w:eastAsia="lt-LT"/>
        </w:rPr>
        <w:t xml:space="preserve"> – </w:t>
      </w:r>
      <w:r w:rsidRPr="007E61A4">
        <w:rPr>
          <w:szCs w:val="24"/>
          <w:lang w:eastAsia="lt-LT"/>
        </w:rPr>
        <w:t xml:space="preserve">MMA) dydžio </w:t>
      </w:r>
      <w:r w:rsidR="000B0A8D" w:rsidRPr="007E61A4">
        <w:rPr>
          <w:szCs w:val="24"/>
          <w:lang w:eastAsia="lt-LT"/>
        </w:rPr>
        <w:t>atlygis</w:t>
      </w:r>
      <w:r w:rsidR="00D774E0" w:rsidRPr="007E61A4">
        <w:rPr>
          <w:szCs w:val="24"/>
          <w:lang w:eastAsia="lt-LT"/>
        </w:rPr>
        <w:t xml:space="preserve"> per mėnesį</w:t>
      </w:r>
      <w:r w:rsidRPr="007E61A4">
        <w:rPr>
          <w:szCs w:val="24"/>
          <w:lang w:eastAsia="lt-LT"/>
        </w:rPr>
        <w:t>,</w:t>
      </w:r>
      <w:r w:rsidR="00840309" w:rsidRPr="007E61A4">
        <w:rPr>
          <w:szCs w:val="24"/>
          <w:lang w:eastAsia="lt-LT"/>
        </w:rPr>
        <w:t xml:space="preserve"> nepriklausomai nuo faktiškai prižiūrimų vaikų skaičiaus</w:t>
      </w:r>
      <w:r w:rsidR="00D4223D" w:rsidRPr="007E61A4">
        <w:rPr>
          <w:szCs w:val="24"/>
          <w:lang w:eastAsia="lt-LT"/>
        </w:rPr>
        <w:t xml:space="preserve">, net ir tais atvejais, </w:t>
      </w:r>
      <w:r w:rsidR="003E3940" w:rsidRPr="007E61A4">
        <w:rPr>
          <w:szCs w:val="24"/>
          <w:lang w:eastAsia="lt-LT"/>
        </w:rPr>
        <w:t xml:space="preserve">kai </w:t>
      </w:r>
      <w:r w:rsidR="00D4223D" w:rsidRPr="007E61A4">
        <w:rPr>
          <w:szCs w:val="24"/>
          <w:lang w:eastAsia="lt-LT"/>
        </w:rPr>
        <w:t xml:space="preserve">Globos centras neperduoda </w:t>
      </w:r>
      <w:r w:rsidR="003E3940" w:rsidRPr="007E61A4">
        <w:rPr>
          <w:szCs w:val="24"/>
          <w:lang w:eastAsia="lt-LT"/>
        </w:rPr>
        <w:t>budinčiam globotojui prižiūrėti vaiko</w:t>
      </w:r>
      <w:r w:rsidR="009D5778" w:rsidRPr="007E61A4">
        <w:rPr>
          <w:szCs w:val="24"/>
          <w:lang w:eastAsia="lt-LT"/>
        </w:rPr>
        <w:t>,</w:t>
      </w:r>
      <w:r w:rsidR="00840309" w:rsidRPr="007E61A4">
        <w:rPr>
          <w:szCs w:val="24"/>
          <w:lang w:eastAsia="lt-LT"/>
        </w:rPr>
        <w:t xml:space="preserve"> </w:t>
      </w:r>
      <w:r w:rsidR="00A203DE" w:rsidRPr="007E61A4">
        <w:rPr>
          <w:szCs w:val="24"/>
          <w:lang w:eastAsia="lt-LT"/>
        </w:rPr>
        <w:t>bei laikino atokvėpio</w:t>
      </w:r>
      <w:r w:rsidR="009D5778" w:rsidRPr="007E61A4">
        <w:rPr>
          <w:szCs w:val="24"/>
          <w:lang w:eastAsia="lt-LT"/>
        </w:rPr>
        <w:t xml:space="preserve"> laikotarpiu</w:t>
      </w:r>
      <w:r w:rsidR="005F4B8C">
        <w:rPr>
          <w:szCs w:val="24"/>
          <w:lang w:eastAsia="lt-LT"/>
        </w:rPr>
        <w:t>;</w:t>
      </w:r>
    </w:p>
    <w:p w14:paraId="798E15A9" w14:textId="77777777" w:rsidR="005923F4" w:rsidRDefault="00A56375" w:rsidP="005923F4">
      <w:pPr>
        <w:pStyle w:val="Sraopastraipa"/>
        <w:numPr>
          <w:ilvl w:val="2"/>
          <w:numId w:val="1"/>
        </w:numPr>
        <w:tabs>
          <w:tab w:val="left" w:pos="1080"/>
          <w:tab w:val="left" w:pos="1260"/>
        </w:tabs>
        <w:spacing w:line="360" w:lineRule="auto"/>
        <w:jc w:val="both"/>
        <w:rPr>
          <w:szCs w:val="24"/>
          <w:lang w:eastAsia="lt-LT"/>
        </w:rPr>
      </w:pPr>
      <w:r w:rsidRPr="007E61A4">
        <w:rPr>
          <w:szCs w:val="24"/>
          <w:lang w:eastAsia="lt-LT"/>
        </w:rPr>
        <w:t xml:space="preserve">po </w:t>
      </w:r>
      <w:r w:rsidR="00586071" w:rsidRPr="007E61A4">
        <w:rPr>
          <w:szCs w:val="24"/>
          <w:lang w:eastAsia="lt-LT"/>
        </w:rPr>
        <w:t xml:space="preserve">0,5 MMA dydžio </w:t>
      </w:r>
      <w:r w:rsidRPr="007E61A4">
        <w:rPr>
          <w:szCs w:val="24"/>
          <w:lang w:eastAsia="lt-LT"/>
        </w:rPr>
        <w:t xml:space="preserve">per mėnesį </w:t>
      </w:r>
      <w:r w:rsidR="00AA689B" w:rsidRPr="007E61A4">
        <w:rPr>
          <w:szCs w:val="24"/>
          <w:lang w:eastAsia="lt-LT"/>
        </w:rPr>
        <w:t>atlygis</w:t>
      </w:r>
      <w:r w:rsidRPr="007E61A4">
        <w:rPr>
          <w:szCs w:val="24"/>
          <w:lang w:eastAsia="lt-LT"/>
        </w:rPr>
        <w:t xml:space="preserve"> didinamas </w:t>
      </w:r>
      <w:r w:rsidR="00586071" w:rsidRPr="007E61A4">
        <w:rPr>
          <w:szCs w:val="24"/>
          <w:lang w:eastAsia="lt-LT"/>
        </w:rPr>
        <w:t xml:space="preserve">už </w:t>
      </w:r>
      <w:r w:rsidR="00840309" w:rsidRPr="007E61A4">
        <w:rPr>
          <w:szCs w:val="24"/>
          <w:lang w:eastAsia="lt-LT"/>
        </w:rPr>
        <w:t>kiekvieną</w:t>
      </w:r>
      <w:r w:rsidR="00586071" w:rsidRPr="007E61A4">
        <w:rPr>
          <w:szCs w:val="24"/>
          <w:lang w:eastAsia="lt-LT"/>
        </w:rPr>
        <w:t xml:space="preserve"> </w:t>
      </w:r>
      <w:r w:rsidRPr="007E61A4">
        <w:rPr>
          <w:szCs w:val="24"/>
          <w:lang w:eastAsia="lt-LT"/>
        </w:rPr>
        <w:t xml:space="preserve">faktiškai prižiūrimą vaiką tuo laikotarpiu, kai vaikas (-ai) </w:t>
      </w:r>
      <w:r w:rsidR="002B35DD" w:rsidRPr="007E61A4">
        <w:rPr>
          <w:szCs w:val="24"/>
          <w:lang w:eastAsia="lt-LT"/>
        </w:rPr>
        <w:t xml:space="preserve">yra perduotas (-i) </w:t>
      </w:r>
      <w:r w:rsidR="00707EF0">
        <w:rPr>
          <w:szCs w:val="24"/>
          <w:lang w:eastAsia="lt-LT"/>
        </w:rPr>
        <w:t xml:space="preserve">prižiūrėti </w:t>
      </w:r>
      <w:r w:rsidR="007D0B2D" w:rsidRPr="007E61A4">
        <w:rPr>
          <w:szCs w:val="24"/>
          <w:lang w:eastAsia="lt-LT"/>
        </w:rPr>
        <w:t>budinčiam globotojui</w:t>
      </w:r>
      <w:r w:rsidR="00707EF0">
        <w:rPr>
          <w:szCs w:val="24"/>
          <w:lang w:eastAsia="lt-LT"/>
        </w:rPr>
        <w:t xml:space="preserve"> (už kūdikį </w:t>
      </w:r>
      <w:r w:rsidR="00707EF0" w:rsidRPr="007E61A4">
        <w:rPr>
          <w:szCs w:val="24"/>
          <w:lang w:eastAsia="lt-LT"/>
        </w:rPr>
        <w:t>iki 1 metų ar paauglį nuo 12 metų, ar neįgalų vaiką</w:t>
      </w:r>
      <w:r w:rsidR="00707EF0">
        <w:rPr>
          <w:szCs w:val="24"/>
          <w:lang w:eastAsia="lt-LT"/>
        </w:rPr>
        <w:t xml:space="preserve"> – po 0,75 MMA dydžio per mėnesį)</w:t>
      </w:r>
      <w:r w:rsidR="00441F3A">
        <w:rPr>
          <w:szCs w:val="24"/>
          <w:lang w:eastAsia="lt-LT"/>
        </w:rPr>
        <w:t>;</w:t>
      </w:r>
    </w:p>
    <w:p w14:paraId="363AD73E" w14:textId="365F1AA6" w:rsidR="009939FF" w:rsidRPr="005923F4" w:rsidRDefault="00DD4AB1" w:rsidP="005923F4">
      <w:pPr>
        <w:pStyle w:val="Sraopastraipa"/>
        <w:numPr>
          <w:ilvl w:val="2"/>
          <w:numId w:val="1"/>
        </w:numPr>
        <w:tabs>
          <w:tab w:val="left" w:pos="1080"/>
          <w:tab w:val="left" w:pos="1260"/>
        </w:tabs>
        <w:spacing w:line="360" w:lineRule="auto"/>
        <w:jc w:val="both"/>
        <w:rPr>
          <w:szCs w:val="24"/>
          <w:lang w:eastAsia="lt-LT"/>
        </w:rPr>
      </w:pPr>
      <w:r w:rsidRPr="005923F4">
        <w:rPr>
          <w:szCs w:val="24"/>
          <w:lang w:eastAsia="lt-LT"/>
        </w:rPr>
        <w:t>0,5 bazinės socialinės išmokos (toliau – BSI) dydžio išmoką</w:t>
      </w:r>
      <w:r w:rsidR="00DA602B" w:rsidRPr="005923F4">
        <w:rPr>
          <w:szCs w:val="24"/>
          <w:lang w:eastAsia="lt-LT"/>
        </w:rPr>
        <w:t xml:space="preserve"> už kiekvieną </w:t>
      </w:r>
      <w:r w:rsidR="00F2012D" w:rsidRPr="005923F4">
        <w:rPr>
          <w:szCs w:val="24"/>
          <w:lang w:eastAsia="lt-LT"/>
        </w:rPr>
        <w:t>vaiką</w:t>
      </w:r>
      <w:r w:rsidR="00DA602B" w:rsidRPr="005923F4">
        <w:rPr>
          <w:szCs w:val="24"/>
          <w:lang w:eastAsia="lt-LT"/>
        </w:rPr>
        <w:t xml:space="preserve"> ir kiekvieno vaiko priežiūros dieną budinčio globotojo šeimoje tol, kol bus nustatyta laikinoji globa (rūpyba).</w:t>
      </w:r>
    </w:p>
    <w:p w14:paraId="4E76C37F" w14:textId="7EB535FF" w:rsidR="009939FF" w:rsidRPr="007E61A4" w:rsidRDefault="00586071" w:rsidP="009939FF">
      <w:pPr>
        <w:pStyle w:val="Sraopastraipa"/>
        <w:numPr>
          <w:ilvl w:val="1"/>
          <w:numId w:val="1"/>
        </w:numPr>
        <w:tabs>
          <w:tab w:val="left" w:pos="1080"/>
          <w:tab w:val="left" w:pos="1260"/>
        </w:tabs>
        <w:spacing w:line="360" w:lineRule="auto"/>
        <w:jc w:val="both"/>
        <w:rPr>
          <w:szCs w:val="24"/>
          <w:lang w:eastAsia="lt-LT"/>
        </w:rPr>
      </w:pPr>
      <w:r w:rsidRPr="007E61A4">
        <w:rPr>
          <w:szCs w:val="24"/>
          <w:lang w:eastAsia="lt-LT"/>
        </w:rPr>
        <w:t xml:space="preserve">4 </w:t>
      </w:r>
      <w:bookmarkStart w:id="13" w:name="_Hlk92448545"/>
      <w:r w:rsidRPr="007E61A4">
        <w:rPr>
          <w:szCs w:val="24"/>
          <w:lang w:eastAsia="lt-LT"/>
        </w:rPr>
        <w:t>BSI dydž</w:t>
      </w:r>
      <w:bookmarkEnd w:id="13"/>
      <w:r w:rsidRPr="007E61A4">
        <w:rPr>
          <w:szCs w:val="24"/>
          <w:lang w:eastAsia="lt-LT"/>
        </w:rPr>
        <w:t>io</w:t>
      </w:r>
      <w:r w:rsidR="00BA7B22" w:rsidRPr="007E61A4">
        <w:rPr>
          <w:szCs w:val="24"/>
          <w:lang w:eastAsia="lt-LT"/>
        </w:rPr>
        <w:t xml:space="preserve"> </w:t>
      </w:r>
      <w:r w:rsidR="00C1144A" w:rsidRPr="007E61A4">
        <w:rPr>
          <w:szCs w:val="24"/>
          <w:lang w:eastAsia="lt-LT"/>
        </w:rPr>
        <w:t xml:space="preserve">papildomą </w:t>
      </w:r>
      <w:r w:rsidR="00BA7B22" w:rsidRPr="007E61A4">
        <w:rPr>
          <w:szCs w:val="24"/>
          <w:lang w:eastAsia="lt-LT"/>
        </w:rPr>
        <w:t xml:space="preserve">išmoką per mėnesį </w:t>
      </w:r>
      <w:r w:rsidR="00BA7B22" w:rsidRPr="007E61A4">
        <w:rPr>
          <w:szCs w:val="24"/>
          <w:lang w:eastAsia="lt-LT"/>
        </w:rPr>
        <w:softHyphen/>
        <w:t>–</w:t>
      </w:r>
      <w:r w:rsidRPr="007E61A4">
        <w:rPr>
          <w:szCs w:val="24"/>
          <w:lang w:eastAsia="lt-LT"/>
        </w:rPr>
        <w:t xml:space="preserve"> pagalbos pinigus</w:t>
      </w:r>
      <w:r w:rsidR="004D43AB" w:rsidRPr="007E61A4">
        <w:rPr>
          <w:szCs w:val="24"/>
          <w:lang w:eastAsia="lt-LT"/>
        </w:rPr>
        <w:t xml:space="preserve"> –</w:t>
      </w:r>
      <w:r w:rsidRPr="007E61A4">
        <w:rPr>
          <w:szCs w:val="24"/>
          <w:lang w:eastAsia="lt-LT"/>
        </w:rPr>
        <w:t xml:space="preserve"> už kiekvieną </w:t>
      </w:r>
      <w:r w:rsidR="004D43AB" w:rsidRPr="007E61A4">
        <w:rPr>
          <w:szCs w:val="24"/>
          <w:lang w:eastAsia="lt-LT"/>
        </w:rPr>
        <w:t xml:space="preserve">budinčio globotojo šeimoje apgyvendintą </w:t>
      </w:r>
      <w:r w:rsidRPr="007E61A4">
        <w:rPr>
          <w:szCs w:val="24"/>
          <w:lang w:eastAsia="lt-LT"/>
        </w:rPr>
        <w:t>vaiką</w:t>
      </w:r>
      <w:r w:rsidR="00C1144A" w:rsidRPr="007E61A4">
        <w:rPr>
          <w:szCs w:val="24"/>
          <w:lang w:eastAsia="lt-LT"/>
        </w:rPr>
        <w:t xml:space="preserve"> (už faktiškai suteiktas paslaugas). Pinigai skirti vaiko poreikių tenkinimui (ugdymui, užimtumui, drabužiams, kišenpinigiams ir kitoms vaiko reikmėms)</w:t>
      </w:r>
      <w:r w:rsidRPr="007E61A4">
        <w:rPr>
          <w:szCs w:val="24"/>
          <w:lang w:eastAsia="lt-LT"/>
        </w:rPr>
        <w:t>;</w:t>
      </w:r>
    </w:p>
    <w:p w14:paraId="546E875D" w14:textId="77777777" w:rsidR="009939FF" w:rsidRPr="007E61A4" w:rsidRDefault="003B1BA5" w:rsidP="009939FF">
      <w:pPr>
        <w:pStyle w:val="Sraopastraipa"/>
        <w:numPr>
          <w:ilvl w:val="1"/>
          <w:numId w:val="1"/>
        </w:numPr>
        <w:tabs>
          <w:tab w:val="left" w:pos="1080"/>
          <w:tab w:val="left" w:pos="1260"/>
        </w:tabs>
        <w:spacing w:line="360" w:lineRule="auto"/>
        <w:jc w:val="both"/>
        <w:rPr>
          <w:szCs w:val="24"/>
          <w:lang w:eastAsia="lt-LT"/>
        </w:rPr>
      </w:pPr>
      <w:r w:rsidRPr="007E61A4">
        <w:rPr>
          <w:szCs w:val="24"/>
          <w:lang w:eastAsia="lt-LT"/>
        </w:rPr>
        <w:t xml:space="preserve">vienkartinę </w:t>
      </w:r>
      <w:r w:rsidR="00A90A3B" w:rsidRPr="007E61A4">
        <w:rPr>
          <w:szCs w:val="24"/>
          <w:lang w:eastAsia="lt-LT"/>
        </w:rPr>
        <w:t xml:space="preserve">400 Eur </w:t>
      </w:r>
      <w:r w:rsidRPr="007E61A4">
        <w:rPr>
          <w:szCs w:val="24"/>
          <w:lang w:eastAsia="lt-LT"/>
        </w:rPr>
        <w:t xml:space="preserve">dydžio </w:t>
      </w:r>
      <w:r w:rsidR="00A90A3B" w:rsidRPr="007E61A4">
        <w:rPr>
          <w:szCs w:val="24"/>
          <w:lang w:eastAsia="lt-LT"/>
        </w:rPr>
        <w:t>įsikūrimo išmok</w:t>
      </w:r>
      <w:r w:rsidRPr="007E61A4">
        <w:rPr>
          <w:szCs w:val="24"/>
          <w:lang w:eastAsia="lt-LT"/>
        </w:rPr>
        <w:t>ą už kiekvieną įkuriamą vaiko apgyvendinimo vietą vienkartinė</w:t>
      </w:r>
      <w:r w:rsidR="00A90A3B" w:rsidRPr="007E61A4">
        <w:rPr>
          <w:szCs w:val="24"/>
          <w:lang w:eastAsia="lt-LT"/>
        </w:rPr>
        <w:t xml:space="preserve"> </w:t>
      </w:r>
      <w:r w:rsidRPr="007E61A4">
        <w:rPr>
          <w:szCs w:val="24"/>
          <w:lang w:eastAsia="lt-LT"/>
        </w:rPr>
        <w:t>įsikūrimo išmoka skirta vaikų gyvenimo sąlygoms pritaikyti ir būtiniausiems buities reikmenims įsigyti.</w:t>
      </w:r>
      <w:r w:rsidR="00A17BC3" w:rsidRPr="007E61A4">
        <w:rPr>
          <w:szCs w:val="24"/>
          <w:lang w:eastAsia="lt-LT"/>
        </w:rPr>
        <w:t xml:space="preserve"> Budinčiam globotojui įsikūrimo išmoka išmokama per tris savaites nuo Sutarties pasirašymo dienos.</w:t>
      </w:r>
      <w:r w:rsidR="00F6454F" w:rsidRPr="007E61A4">
        <w:rPr>
          <w:szCs w:val="24"/>
          <w:lang w:eastAsia="lt-LT"/>
        </w:rPr>
        <w:t xml:space="preserve"> </w:t>
      </w:r>
    </w:p>
    <w:p w14:paraId="67CC946C" w14:textId="788429EA" w:rsidR="009939FF" w:rsidRPr="007E61A4" w:rsidRDefault="002138D3"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Pagal sudarytą </w:t>
      </w:r>
      <w:r w:rsidR="005F4B8C">
        <w:rPr>
          <w:szCs w:val="24"/>
          <w:lang w:eastAsia="lt-LT"/>
        </w:rPr>
        <w:t>S</w:t>
      </w:r>
      <w:r w:rsidRPr="007E61A4">
        <w:rPr>
          <w:szCs w:val="24"/>
          <w:lang w:eastAsia="lt-LT"/>
        </w:rPr>
        <w:t>utartį dėl at</w:t>
      </w:r>
      <w:r w:rsidR="00E53156" w:rsidRPr="007E61A4">
        <w:rPr>
          <w:szCs w:val="24"/>
          <w:lang w:eastAsia="lt-LT"/>
        </w:rPr>
        <w:t>lygio gavimo budintis globotojas pateikia Globos centrui patvirtintos formos paslaugų suteikimo aktą, ne vėliau kaip kito mėnesio antrąją darbo dieną. Budinčiam globotojui mokama pagal pateiktą paslaugų suteikimo aktą į jo nurodytą asmenin</w:t>
      </w:r>
      <w:r w:rsidR="00A12E77">
        <w:rPr>
          <w:szCs w:val="24"/>
          <w:lang w:eastAsia="lt-LT"/>
        </w:rPr>
        <w:t>ę</w:t>
      </w:r>
      <w:r w:rsidR="00E53156" w:rsidRPr="007E61A4">
        <w:rPr>
          <w:szCs w:val="24"/>
          <w:lang w:eastAsia="lt-LT"/>
        </w:rPr>
        <w:t xml:space="preserve"> sąskaitą. Globos centro vadovas prašymą, dėl budinčio globotojo patirtų išlaidų kompensavimo teikia </w:t>
      </w:r>
      <w:r w:rsidR="00A12E77">
        <w:rPr>
          <w:szCs w:val="24"/>
          <w:lang w:eastAsia="lt-LT"/>
        </w:rPr>
        <w:t>S</w:t>
      </w:r>
      <w:r w:rsidR="00E53156" w:rsidRPr="007E61A4">
        <w:rPr>
          <w:szCs w:val="24"/>
          <w:lang w:eastAsia="lt-LT"/>
        </w:rPr>
        <w:t xml:space="preserve">avivaldybės administracijos Biudžeto, turto ir strateginio planavimo skyriui kas ketvirtį iki </w:t>
      </w:r>
      <w:r w:rsidR="00203FD0">
        <w:rPr>
          <w:szCs w:val="24"/>
          <w:lang w:eastAsia="lt-LT"/>
        </w:rPr>
        <w:t>kito</w:t>
      </w:r>
      <w:r w:rsidR="00E53156" w:rsidRPr="007E61A4">
        <w:rPr>
          <w:szCs w:val="24"/>
          <w:lang w:eastAsia="lt-LT"/>
        </w:rPr>
        <w:t xml:space="preserve"> mėnesio penktos dienos. </w:t>
      </w:r>
    </w:p>
    <w:p w14:paraId="03BFDBAC" w14:textId="611F3AC6" w:rsidR="009939FF" w:rsidRPr="007E61A4" w:rsidRDefault="0004507D"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lastRenderedPageBreak/>
        <w:t xml:space="preserve">Globos centras budinčiam globotojui Sutartyje nustatytais terminais moka </w:t>
      </w:r>
      <w:r w:rsidR="002C66ED" w:rsidRPr="007E61A4">
        <w:rPr>
          <w:szCs w:val="24"/>
          <w:lang w:eastAsia="lt-LT"/>
        </w:rPr>
        <w:t>2</w:t>
      </w:r>
      <w:r w:rsidR="00FF4222">
        <w:rPr>
          <w:szCs w:val="24"/>
          <w:lang w:eastAsia="lt-LT"/>
        </w:rPr>
        <w:t>4</w:t>
      </w:r>
      <w:r w:rsidRPr="007E61A4">
        <w:rPr>
          <w:szCs w:val="24"/>
          <w:lang w:eastAsia="lt-LT"/>
        </w:rPr>
        <w:t>.1</w:t>
      </w:r>
      <w:r w:rsidR="00380FBE">
        <w:rPr>
          <w:szCs w:val="24"/>
          <w:lang w:eastAsia="lt-LT"/>
        </w:rPr>
        <w:t xml:space="preserve"> – </w:t>
      </w:r>
      <w:r w:rsidR="002C66ED" w:rsidRPr="007E61A4">
        <w:rPr>
          <w:szCs w:val="24"/>
          <w:lang w:eastAsia="lt-LT"/>
        </w:rPr>
        <w:t>2</w:t>
      </w:r>
      <w:r w:rsidR="00FF4222">
        <w:rPr>
          <w:szCs w:val="24"/>
          <w:lang w:eastAsia="lt-LT"/>
        </w:rPr>
        <w:t>4</w:t>
      </w:r>
      <w:r w:rsidRPr="007E61A4">
        <w:rPr>
          <w:szCs w:val="24"/>
          <w:lang w:eastAsia="lt-LT"/>
        </w:rPr>
        <w:t>.5 papunkčiuose nurodytas išmokas, kurios pervedamos į budinčio globotojo nurodytą asmeninę sąskaitą.</w:t>
      </w:r>
      <w:r w:rsidR="002138D3" w:rsidRPr="007E61A4">
        <w:rPr>
          <w:szCs w:val="24"/>
          <w:lang w:eastAsia="lt-LT"/>
        </w:rPr>
        <w:t xml:space="preserve"> </w:t>
      </w:r>
    </w:p>
    <w:p w14:paraId="51834DB8" w14:textId="77777777" w:rsidR="009939FF" w:rsidRPr="007E61A4" w:rsidRDefault="00BB0CEC"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Globos centras turi teisę prašyti budinčių globotojų, vykdančių veiklą pagal individualios veiklos pažymą, pateikti išlaidas pagrindžiančius dokumentus Sutartyje nustatyta tvarka. </w:t>
      </w:r>
    </w:p>
    <w:p w14:paraId="5FBFE0DC" w14:textId="0700970A" w:rsidR="009939FF" w:rsidRPr="007E61A4" w:rsidRDefault="00BB0CEC"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Dėl vaikui, kuris apgyvendinamas </w:t>
      </w:r>
      <w:r w:rsidR="00380FBE">
        <w:rPr>
          <w:szCs w:val="24"/>
          <w:lang w:eastAsia="lt-LT"/>
        </w:rPr>
        <w:t>b</w:t>
      </w:r>
      <w:r w:rsidRPr="007E61A4">
        <w:rPr>
          <w:szCs w:val="24"/>
          <w:lang w:eastAsia="lt-LT"/>
        </w:rPr>
        <w:t xml:space="preserve">udinčio globotojo šeimoje, priklausančių išmokų pagal Išmokų vaikams įstatymą gavimo, kreipiasi </w:t>
      </w:r>
      <w:r w:rsidRPr="007E61A4">
        <w:rPr>
          <w:szCs w:val="24"/>
        </w:rPr>
        <w:t xml:space="preserve">Globos centro vadovo </w:t>
      </w:r>
      <w:r w:rsidRPr="007E61A4">
        <w:rPr>
          <w:szCs w:val="24"/>
          <w:lang w:eastAsia="lt-LT"/>
        </w:rPr>
        <w:t>įgaliotas asmuo į  gyvenamosios vietos seniūniją.</w:t>
      </w:r>
    </w:p>
    <w:p w14:paraId="48D9A046" w14:textId="3E589961" w:rsidR="009939FF" w:rsidRPr="007E61A4" w:rsidRDefault="00BB0CEC"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Globos (rūpybos), globos (rūpybos) tikslinio priedo, vaiko išmokos ir kitų išmokų vaikui naudojimą pagal paskirtį budinčio globotojo šeimoje prižiūri ir kontroliuoja </w:t>
      </w:r>
      <w:r w:rsidRPr="007E61A4">
        <w:rPr>
          <w:szCs w:val="24"/>
        </w:rPr>
        <w:t>Globos centro</w:t>
      </w:r>
      <w:r w:rsidRPr="007E61A4">
        <w:rPr>
          <w:szCs w:val="24"/>
          <w:lang w:eastAsia="lt-LT"/>
        </w:rPr>
        <w:t xml:space="preserve"> vadovo patvirtinta tvarka.</w:t>
      </w:r>
    </w:p>
    <w:p w14:paraId="0FAB9921" w14:textId="77777777" w:rsidR="009939FF" w:rsidRPr="007E61A4" w:rsidRDefault="002B7DDD"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Atlygis budinčiam globotojui už vaikų priežiūrą mokamas Sutarties galiojimo metu. Tais atvejais, kai Sutartį sudaro sutuoktiniai, atlygis mokamas tik vienam iš jų.</w:t>
      </w:r>
    </w:p>
    <w:p w14:paraId="3185D5F8" w14:textId="77777777" w:rsidR="009939FF" w:rsidRPr="007E61A4" w:rsidRDefault="00775A75"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Išmokos skaičiuojamos proporcingai dienų, kuriomis teiktos vaiko priežiūros paslaugos</w:t>
      </w:r>
      <w:r w:rsidR="00D70C64" w:rsidRPr="007E61A4">
        <w:rPr>
          <w:szCs w:val="24"/>
          <w:lang w:eastAsia="lt-LT"/>
        </w:rPr>
        <w:t xml:space="preserve"> budinčio globotojo šeimoje, skaičiui.</w:t>
      </w:r>
      <w:r w:rsidR="004202B6" w:rsidRPr="007E61A4">
        <w:rPr>
          <w:szCs w:val="24"/>
          <w:lang w:eastAsia="lt-LT"/>
        </w:rPr>
        <w:t xml:space="preserve"> </w:t>
      </w:r>
    </w:p>
    <w:p w14:paraId="1211808F" w14:textId="4AE45EC4" w:rsidR="009939FF" w:rsidRPr="007E61A4" w:rsidRDefault="00586071"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 xml:space="preserve">Aprašo </w:t>
      </w:r>
      <w:r w:rsidR="002C66ED" w:rsidRPr="007E61A4">
        <w:rPr>
          <w:rFonts w:eastAsia="Calibri"/>
          <w:szCs w:val="24"/>
          <w:lang w:eastAsia="lt-LT"/>
        </w:rPr>
        <w:t>2</w:t>
      </w:r>
      <w:r w:rsidR="00FF4222">
        <w:rPr>
          <w:rFonts w:eastAsia="Calibri"/>
          <w:szCs w:val="24"/>
          <w:lang w:eastAsia="lt-LT"/>
        </w:rPr>
        <w:t>4</w:t>
      </w:r>
      <w:r w:rsidRPr="007E61A4">
        <w:rPr>
          <w:rFonts w:eastAsia="Calibri"/>
          <w:szCs w:val="24"/>
          <w:lang w:eastAsia="lt-LT"/>
        </w:rPr>
        <w:t xml:space="preserve">.2 papunktyje numatytą išmoką Globos centras naudoja papildomai pagalbai vaikui (logopedo, psichiatro, vaiko neformaliojo ugdymo ar užimtumo paslaugoms) ir (ar) pagalbai budinčiam globotojui (psichoterapijai, supervizijai, profesinei kompetencijai ugdyti) teikti, jos neperduodamas budinčiam globotojui, jei tarpusavio bendradarbiavimo ir paslaugų teikimo sutartyje nenumatyta kitaip. </w:t>
      </w:r>
    </w:p>
    <w:p w14:paraId="24F67A18" w14:textId="242CB623" w:rsidR="009939FF" w:rsidRPr="007E61A4" w:rsidRDefault="009939FF"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B</w:t>
      </w:r>
      <w:r w:rsidR="00586071" w:rsidRPr="007E61A4">
        <w:rPr>
          <w:rFonts w:eastAsia="Calibri"/>
          <w:szCs w:val="24"/>
          <w:lang w:eastAsia="lt-LT"/>
        </w:rPr>
        <w:t xml:space="preserve">udintys globotojai, siekdami patenkinti vaiko pagrindinius ir saviraiškos poreikius, įsipareigoja Aprašo </w:t>
      </w:r>
      <w:r w:rsidR="002C66ED" w:rsidRPr="007E61A4">
        <w:rPr>
          <w:rFonts w:eastAsia="Calibri"/>
          <w:szCs w:val="24"/>
          <w:lang w:eastAsia="lt-LT"/>
        </w:rPr>
        <w:t>2</w:t>
      </w:r>
      <w:r w:rsidR="00FF4222">
        <w:rPr>
          <w:rFonts w:eastAsia="Calibri"/>
          <w:szCs w:val="24"/>
          <w:lang w:eastAsia="lt-LT"/>
        </w:rPr>
        <w:t>4</w:t>
      </w:r>
      <w:r w:rsidR="00586071" w:rsidRPr="007E61A4">
        <w:rPr>
          <w:rFonts w:eastAsia="Calibri"/>
          <w:szCs w:val="24"/>
          <w:lang w:eastAsia="lt-LT"/>
        </w:rPr>
        <w:t xml:space="preserve">.1 ir </w:t>
      </w:r>
      <w:r w:rsidR="002C66ED" w:rsidRPr="007E61A4">
        <w:rPr>
          <w:rFonts w:eastAsia="Calibri"/>
          <w:szCs w:val="24"/>
          <w:lang w:eastAsia="lt-LT"/>
        </w:rPr>
        <w:t>2</w:t>
      </w:r>
      <w:r w:rsidR="00FF4222">
        <w:rPr>
          <w:rFonts w:eastAsia="Calibri"/>
          <w:szCs w:val="24"/>
          <w:lang w:eastAsia="lt-LT"/>
        </w:rPr>
        <w:t>4</w:t>
      </w:r>
      <w:r w:rsidR="00586071" w:rsidRPr="007E61A4">
        <w:rPr>
          <w:rFonts w:eastAsia="Calibri"/>
          <w:szCs w:val="24"/>
          <w:lang w:eastAsia="lt-LT"/>
        </w:rPr>
        <w:t xml:space="preserve">.3 papunkčiuose numatytas gaunamas išmokas skirti vaikui išlaikyti (pvz.: maistui, drabužiams, kanceliarinėms prekėms, higienos prekėms, laisvalaikiui ir ugdymui, kišenpinigiams, medikamentams ir pan.). </w:t>
      </w:r>
    </w:p>
    <w:p w14:paraId="5E6D92AC" w14:textId="3BFB643C" w:rsidR="0011043A" w:rsidRDefault="00586071" w:rsidP="0011043A">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Globėjas (rūpintojas), įgyvendindamas vaiko globėjo (rūpintojo) teises ir pareigas, gauna vaiko globos (rūpybos) išmokas, globos (rūpybos) išmokų tikslinius priedus, išmokas vaikui, mokamus Išmokų vaikams įstatymo nustatyta tvarka, vaikui skirtas slaugos ir priežiūros (pagalbos) išlaidų tikslines kompensacijas, mokamas pagal Tikslinių kompensacijų įstatymą, ar kitas išmokas, jei teisė gauti šias išmokas vaikui ir globėjui (rūpintojui) numatyta įstatymuose.</w:t>
      </w:r>
    </w:p>
    <w:p w14:paraId="36413321" w14:textId="77777777" w:rsidR="005D204F" w:rsidRPr="00D3057F" w:rsidRDefault="005D204F" w:rsidP="005D204F">
      <w:pPr>
        <w:pStyle w:val="Sraopastraipa"/>
        <w:tabs>
          <w:tab w:val="left" w:pos="1080"/>
          <w:tab w:val="left" w:pos="1260"/>
        </w:tabs>
        <w:ind w:left="0"/>
        <w:jc w:val="both"/>
        <w:rPr>
          <w:szCs w:val="24"/>
          <w:lang w:eastAsia="lt-LT"/>
        </w:rPr>
      </w:pPr>
    </w:p>
    <w:p w14:paraId="409FC500" w14:textId="77777777" w:rsidR="009939FF" w:rsidRPr="007E61A4" w:rsidRDefault="009939FF" w:rsidP="005D204F">
      <w:pPr>
        <w:pStyle w:val="Sraopastraipa"/>
        <w:tabs>
          <w:tab w:val="left" w:pos="1080"/>
          <w:tab w:val="left" w:pos="1260"/>
        </w:tabs>
        <w:ind w:left="0"/>
        <w:contextualSpacing w:val="0"/>
        <w:jc w:val="center"/>
        <w:rPr>
          <w:b/>
          <w:bCs/>
          <w:szCs w:val="24"/>
          <w:lang w:eastAsia="lt-LT"/>
        </w:rPr>
      </w:pPr>
      <w:r w:rsidRPr="007E61A4">
        <w:rPr>
          <w:b/>
          <w:bCs/>
          <w:szCs w:val="24"/>
          <w:lang w:eastAsia="lt-LT"/>
        </w:rPr>
        <w:t>V SKYRIUS</w:t>
      </w:r>
    </w:p>
    <w:p w14:paraId="48D444B0" w14:textId="7E5350F3" w:rsidR="009939FF" w:rsidRDefault="009939FF" w:rsidP="005D204F">
      <w:pPr>
        <w:pStyle w:val="Sraopastraipa"/>
        <w:tabs>
          <w:tab w:val="left" w:pos="1080"/>
          <w:tab w:val="left" w:pos="1260"/>
        </w:tabs>
        <w:ind w:left="0"/>
        <w:contextualSpacing w:val="0"/>
        <w:jc w:val="center"/>
        <w:rPr>
          <w:b/>
          <w:bCs/>
          <w:szCs w:val="24"/>
          <w:lang w:eastAsia="lt-LT"/>
        </w:rPr>
      </w:pPr>
      <w:r w:rsidRPr="007E61A4">
        <w:rPr>
          <w:b/>
          <w:bCs/>
          <w:szCs w:val="24"/>
          <w:lang w:eastAsia="lt-LT"/>
        </w:rPr>
        <w:t>PAGALBOS BUDINTIEMS GLOBOTOJAMS, GLOBĖJAMS (RŪPINTOJAMS), ĮTĖVIAMS, ŠEIMYNŲ DALYVIAMS, BENDRUOMENINIŲ VAIKŲ GLOBOS NAMŲ DARBUOTOJAMS KOORDINAVIMAS IR TEIKIMAS</w:t>
      </w:r>
    </w:p>
    <w:p w14:paraId="5D5583EB" w14:textId="77777777" w:rsidR="005D204F" w:rsidRPr="007E61A4" w:rsidRDefault="005D204F" w:rsidP="005D204F">
      <w:pPr>
        <w:pStyle w:val="Sraopastraipa"/>
        <w:tabs>
          <w:tab w:val="left" w:pos="1080"/>
          <w:tab w:val="left" w:pos="1260"/>
        </w:tabs>
        <w:ind w:left="0"/>
        <w:contextualSpacing w:val="0"/>
        <w:jc w:val="center"/>
        <w:rPr>
          <w:b/>
          <w:bCs/>
          <w:szCs w:val="24"/>
          <w:lang w:eastAsia="lt-LT"/>
        </w:rPr>
      </w:pPr>
    </w:p>
    <w:p w14:paraId="3A025EDD" w14:textId="77777777"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bookmarkStart w:id="14" w:name="part_07f43ce3dd5e4cb081063d3dfe6014a4"/>
      <w:bookmarkEnd w:id="14"/>
      <w:r w:rsidRPr="007E61A4">
        <w:rPr>
          <w:szCs w:val="24"/>
        </w:rPr>
        <w:lastRenderedPageBreak/>
        <w:t>Globos centras teikia pagalbą budinčiam globotojui, globėjui (rūpintojui), šeimynos dalyviams, įtėviams ir jų šeimos nariams tiek prieš apgyvendinant vaiką pas budintį globotoją, globėją (rūpintoją), šeimynos dalyvius, įtėvius, tiek priežiūros ar globos (rūpybos) metu.</w:t>
      </w:r>
      <w:bookmarkStart w:id="15" w:name="part_9360bade281349b0a0e3b46b2edad30d"/>
      <w:bookmarkEnd w:id="15"/>
    </w:p>
    <w:p w14:paraId="09D67926" w14:textId="06587AE1"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 xml:space="preserve">Pagalbai budinčiam globotojui, globėjui (rūpintojui), šeimynų dalyviams, įtėviams (gavus įtėvių prašymą teikti pagalbą) ir kartu gyvenantiems jų šeimos nariams koordinuoti </w:t>
      </w:r>
      <w:r w:rsidR="00D3057F">
        <w:rPr>
          <w:szCs w:val="24"/>
        </w:rPr>
        <w:t>G</w:t>
      </w:r>
      <w:r w:rsidRPr="007E61A4">
        <w:rPr>
          <w:szCs w:val="24"/>
        </w:rPr>
        <w:t xml:space="preserve">lobos centro vadovas ar jo įgaliotas asmuo įsakymu paskiria globos koordinatorių (nurodomos globos koordinatoriaus pareigos, vardas, pavardė bei asmens, kuriam bus teikiamos paslaugos, vardas, pavardė, gimimo data). Globos koordinatorius paskiriamas </w:t>
      </w:r>
      <w:r w:rsidR="00D3057F">
        <w:rPr>
          <w:szCs w:val="24"/>
        </w:rPr>
        <w:t>G</w:t>
      </w:r>
      <w:r w:rsidRPr="007E61A4">
        <w:rPr>
          <w:szCs w:val="24"/>
        </w:rPr>
        <w:t xml:space="preserve">lobos centro vadovo įsakymu per 3 darbo dienas nuo </w:t>
      </w:r>
      <w:r w:rsidR="004D3877">
        <w:rPr>
          <w:szCs w:val="24"/>
        </w:rPr>
        <w:t>S</w:t>
      </w:r>
      <w:r w:rsidRPr="007E61A4">
        <w:rPr>
          <w:szCs w:val="24"/>
        </w:rPr>
        <w:t xml:space="preserve">utarties pasirašymo dienos ar nuo globėjo (rūpintojo) paskyrimo dienos, ar nuo šeimynos įsteigimo dienos, ar nuo įtėvių rašytinio prašymo teikti pagalbą gavimo dienos. Globos koordinatorius yra ir kontaktinis </w:t>
      </w:r>
      <w:r w:rsidR="00D3057F">
        <w:rPr>
          <w:szCs w:val="24"/>
        </w:rPr>
        <w:t>G</w:t>
      </w:r>
      <w:r w:rsidRPr="007E61A4">
        <w:rPr>
          <w:szCs w:val="24"/>
        </w:rPr>
        <w:t>lobos centro asmuo, su kuriuo budintis globotojas, globėjas (rūpintojas), šeimynos dalyviai, įtėviai nuolat palaiko ryšį.</w:t>
      </w:r>
    </w:p>
    <w:p w14:paraId="3B230FA3" w14:textId="77777777" w:rsidR="009939FF" w:rsidRPr="007E61A4" w:rsidRDefault="00A35F30"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Globos koordinatorius organizuoja pagalbą prižiūrimam, globojamam (rūpinamam) ar įvaikintam vaikui ir budinčiam globotojui, globėjui (rūpintojui), šeimynos dalyviams, įtėviams ir kartu gyvenantiems jų šeimos nariams, bendradarbiaudamas su kitomis socialinių paslaugų, švietimo, sveikatos priežiūros įstaigomis, kitais globos centro specialistais,</w:t>
      </w:r>
      <w:r w:rsidR="00E956CD" w:rsidRPr="007E61A4">
        <w:rPr>
          <w:szCs w:val="24"/>
          <w:lang w:eastAsia="lt-LT"/>
        </w:rPr>
        <w:t xml:space="preserve"> įvertina poreikius ir sudaro pagalbos planą. </w:t>
      </w:r>
      <w:r w:rsidRPr="007E61A4">
        <w:rPr>
          <w:b/>
          <w:szCs w:val="24"/>
          <w:lang w:eastAsia="lt-LT"/>
        </w:rPr>
        <w:t xml:space="preserve"> </w:t>
      </w:r>
      <w:bookmarkStart w:id="16" w:name="part_2464722a4fc14b4a83ca5f522d9928d4"/>
      <w:bookmarkStart w:id="17" w:name="part_a23495a1943a42e8886712d528f92e1c"/>
      <w:bookmarkStart w:id="18" w:name="part_2152e041b6d64b2ab8fd6f266cc68fbb"/>
      <w:bookmarkEnd w:id="16"/>
      <w:bookmarkEnd w:id="17"/>
      <w:bookmarkEnd w:id="18"/>
    </w:p>
    <w:p w14:paraId="1743F172" w14:textId="77777777"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Globos koordinatorius, koordinuodamas pagalbą budintiems glob</w:t>
      </w:r>
      <w:r w:rsidR="0031764A" w:rsidRPr="007E61A4">
        <w:rPr>
          <w:szCs w:val="24"/>
        </w:rPr>
        <w:t>otojams, g</w:t>
      </w:r>
      <w:r w:rsidR="00025465" w:rsidRPr="007E61A4">
        <w:rPr>
          <w:szCs w:val="24"/>
          <w:lang w:eastAsia="lt-LT"/>
        </w:rPr>
        <w:t>lobė</w:t>
      </w:r>
      <w:r w:rsidR="0031764A" w:rsidRPr="007E61A4">
        <w:rPr>
          <w:szCs w:val="24"/>
          <w:lang w:eastAsia="lt-LT"/>
        </w:rPr>
        <w:t>jams</w:t>
      </w:r>
      <w:r w:rsidR="00025465" w:rsidRPr="007E61A4">
        <w:rPr>
          <w:szCs w:val="24"/>
          <w:lang w:eastAsia="lt-LT"/>
        </w:rPr>
        <w:t xml:space="preserve"> </w:t>
      </w:r>
      <w:r w:rsidR="00025465" w:rsidRPr="007E61A4">
        <w:rPr>
          <w:color w:val="000000"/>
          <w:szCs w:val="24"/>
          <w:lang w:eastAsia="lt-LT"/>
        </w:rPr>
        <w:t>(rūpintoj</w:t>
      </w:r>
      <w:r w:rsidR="0031764A" w:rsidRPr="007E61A4">
        <w:rPr>
          <w:color w:val="000000"/>
          <w:szCs w:val="24"/>
          <w:lang w:eastAsia="lt-LT"/>
        </w:rPr>
        <w:t>ams</w:t>
      </w:r>
      <w:r w:rsidR="00025465" w:rsidRPr="007E61A4">
        <w:rPr>
          <w:color w:val="000000"/>
          <w:szCs w:val="24"/>
          <w:lang w:eastAsia="lt-LT"/>
        </w:rPr>
        <w:t>), šeimyn</w:t>
      </w:r>
      <w:r w:rsidR="0031764A" w:rsidRPr="007E61A4">
        <w:rPr>
          <w:color w:val="000000"/>
          <w:szCs w:val="24"/>
          <w:lang w:eastAsia="lt-LT"/>
        </w:rPr>
        <w:t>ų</w:t>
      </w:r>
      <w:r w:rsidR="00025465" w:rsidRPr="007E61A4">
        <w:rPr>
          <w:color w:val="000000"/>
          <w:szCs w:val="24"/>
          <w:lang w:eastAsia="lt-LT"/>
        </w:rPr>
        <w:t xml:space="preserve"> dalyviams</w:t>
      </w:r>
      <w:r w:rsidR="0031764A" w:rsidRPr="007E61A4">
        <w:rPr>
          <w:color w:val="000000"/>
          <w:szCs w:val="24"/>
          <w:lang w:eastAsia="lt-LT"/>
        </w:rPr>
        <w:t xml:space="preserve"> ir</w:t>
      </w:r>
      <w:r w:rsidR="00025465" w:rsidRPr="007E61A4">
        <w:rPr>
          <w:color w:val="000000"/>
          <w:szCs w:val="24"/>
          <w:lang w:eastAsia="lt-LT"/>
        </w:rPr>
        <w:t xml:space="preserve"> įtėviams</w:t>
      </w:r>
      <w:r w:rsidR="0031764A" w:rsidRPr="007E61A4">
        <w:rPr>
          <w:color w:val="000000"/>
          <w:szCs w:val="24"/>
          <w:lang w:eastAsia="lt-LT"/>
        </w:rPr>
        <w:t>,</w:t>
      </w:r>
      <w:r w:rsidR="00025465" w:rsidRPr="007E61A4">
        <w:rPr>
          <w:color w:val="000000"/>
          <w:szCs w:val="24"/>
          <w:lang w:eastAsia="lt-LT"/>
        </w:rPr>
        <w:t xml:space="preserve"> </w:t>
      </w:r>
      <w:r w:rsidR="0031764A" w:rsidRPr="007E61A4">
        <w:rPr>
          <w:color w:val="000000"/>
          <w:szCs w:val="24"/>
          <w:lang w:eastAsia="lt-LT"/>
        </w:rPr>
        <w:t>v</w:t>
      </w:r>
      <w:r w:rsidR="00025465" w:rsidRPr="007E61A4">
        <w:rPr>
          <w:color w:val="000000"/>
          <w:szCs w:val="24"/>
          <w:lang w:eastAsia="lt-LT"/>
        </w:rPr>
        <w:t>adovau</w:t>
      </w:r>
      <w:r w:rsidR="00A35F30" w:rsidRPr="007E61A4">
        <w:rPr>
          <w:color w:val="000000"/>
          <w:szCs w:val="24"/>
          <w:lang w:eastAsia="lt-LT"/>
        </w:rPr>
        <w:t>jasi</w:t>
      </w:r>
      <w:r w:rsidR="00025465" w:rsidRPr="007E61A4">
        <w:rPr>
          <w:color w:val="000000"/>
          <w:szCs w:val="24"/>
          <w:lang w:eastAsia="lt-LT"/>
        </w:rPr>
        <w:t xml:space="preserve"> </w:t>
      </w:r>
      <w:r w:rsidR="00E55AFE" w:rsidRPr="007E61A4">
        <w:rPr>
          <w:color w:val="000000"/>
          <w:szCs w:val="24"/>
          <w:lang w:eastAsia="lt-LT"/>
        </w:rPr>
        <w:t xml:space="preserve">Globos centro veiklos ir vaiko budinčio globotojo vykdomos priežiūros organizavimo ir kokybės priežiūros tvarkos aprašu, patvirtintu </w:t>
      </w:r>
      <w:r w:rsidR="00025465" w:rsidRPr="007E61A4">
        <w:rPr>
          <w:color w:val="000000"/>
          <w:szCs w:val="24"/>
          <w:lang w:eastAsia="lt-LT"/>
        </w:rPr>
        <w:t>Lietuvos Respublikos socialinės apsaugos ir darbo ministro  2018 m. sausio 1</w:t>
      </w:r>
      <w:r w:rsidR="00E55AFE" w:rsidRPr="007E61A4">
        <w:rPr>
          <w:color w:val="000000"/>
          <w:szCs w:val="24"/>
          <w:lang w:eastAsia="lt-LT"/>
        </w:rPr>
        <w:t>9</w:t>
      </w:r>
      <w:r w:rsidR="00025465" w:rsidRPr="007E61A4">
        <w:rPr>
          <w:color w:val="000000"/>
          <w:szCs w:val="24"/>
          <w:lang w:eastAsia="lt-LT"/>
        </w:rPr>
        <w:t xml:space="preserve"> d. įsakymu Nr. A1-28 „Dėl </w:t>
      </w:r>
      <w:r w:rsidR="00025465" w:rsidRPr="007E61A4">
        <w:rPr>
          <w:szCs w:val="24"/>
          <w:lang w:eastAsia="lt-LT"/>
        </w:rPr>
        <w:t xml:space="preserve">Globos centro veiklos ir vaiko budinčio globotojo vykdomos priežiūros organizavimo ir kokybės priežiūros tvarkos aprašo patvirtinimo“. </w:t>
      </w:r>
      <w:bookmarkStart w:id="19" w:name="part_e98524bedc5c4a5a98d5cda213140655"/>
      <w:bookmarkStart w:id="20" w:name="part_687a2f6871154d1f95141670e59617c8"/>
      <w:bookmarkStart w:id="21" w:name="part_3c758aa57c7e4c77bd3d5f98a4ec41b2"/>
      <w:bookmarkStart w:id="22" w:name="part_d7cfd25f96904b7498c47146081989cc"/>
      <w:bookmarkEnd w:id="19"/>
      <w:bookmarkEnd w:id="20"/>
      <w:bookmarkEnd w:id="21"/>
      <w:bookmarkEnd w:id="22"/>
    </w:p>
    <w:p w14:paraId="2A261A1A" w14:textId="06566350"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Globojamo (rūpinamo)</w:t>
      </w:r>
      <w:r w:rsidR="00660443" w:rsidRPr="007E61A4">
        <w:rPr>
          <w:szCs w:val="24"/>
        </w:rPr>
        <w:t xml:space="preserve"> vaiko </w:t>
      </w:r>
      <w:r w:rsidR="00BA2093" w:rsidRPr="007E61A4">
        <w:rPr>
          <w:szCs w:val="24"/>
        </w:rPr>
        <w:t xml:space="preserve">adaptacijos periodu, </w:t>
      </w:r>
      <w:r w:rsidRPr="007E61A4">
        <w:rPr>
          <w:szCs w:val="24"/>
        </w:rPr>
        <w:t>nustačius globą (rūpybą) šeimoje, šeimynoje ar pasikeitus vaiko globėjui (rūpintojui), 2 savaites iki ir po šių aplinkybių atsiradimo šeimynos dalyviui, globėjui (rūpintojui) ir jo globojamam (rūpinamam) vaikui psichologas suteikia 2</w:t>
      </w:r>
      <w:r w:rsidR="00CA6158">
        <w:rPr>
          <w:szCs w:val="24"/>
        </w:rPr>
        <w:t>–</w:t>
      </w:r>
      <w:r w:rsidRPr="007E61A4">
        <w:rPr>
          <w:szCs w:val="24"/>
        </w:rPr>
        <w:t>5 papildomas konsultacijas. Jei globojamas (rūpinamas) vaikas grąžinamas į šeimą, intensyvi psichologo pagalba teikiama taip: 2</w:t>
      </w:r>
      <w:r w:rsidR="00CA6158">
        <w:rPr>
          <w:szCs w:val="24"/>
        </w:rPr>
        <w:t>–</w:t>
      </w:r>
      <w:r w:rsidRPr="007E61A4">
        <w:rPr>
          <w:szCs w:val="24"/>
        </w:rPr>
        <w:t>5 papildomos psichologo konsultacijos suteikiamos šeimynos dalyviui, globėjui (rūpintojui) bei jo globojamam (rūpinamam) vaikui iki grąžinimo į šeimą ir 2</w:t>
      </w:r>
      <w:r w:rsidR="00A70622">
        <w:rPr>
          <w:szCs w:val="24"/>
        </w:rPr>
        <w:t>-</w:t>
      </w:r>
      <w:r w:rsidRPr="007E61A4">
        <w:rPr>
          <w:szCs w:val="24"/>
        </w:rPr>
        <w:t xml:space="preserve">5 papildomos psichologo konsultacijos suteikiamos globėjui (rūpintojui), globojamą (rūpinamą) vaiką grąžinus į šeimą. </w:t>
      </w:r>
      <w:bookmarkStart w:id="23" w:name="part_17519a630a744ca3aa66d69d07a56fa1"/>
      <w:bookmarkEnd w:id="23"/>
    </w:p>
    <w:p w14:paraId="622150EB" w14:textId="191C707B"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Nustačius psichologo pagalbos poreikį, ji organizuojama ir kartu gyvenantiems globėjo (rūpintojo) šeimos nariams</w:t>
      </w:r>
      <w:r w:rsidR="004E3DCD" w:rsidRPr="004E3DCD">
        <w:rPr>
          <w:szCs w:val="24"/>
        </w:rPr>
        <w:t>.</w:t>
      </w:r>
      <w:r w:rsidRPr="007E61A4">
        <w:rPr>
          <w:color w:val="FF0000"/>
          <w:szCs w:val="24"/>
        </w:rPr>
        <w:t xml:space="preserve"> </w:t>
      </w:r>
      <w:r w:rsidRPr="007E61A4">
        <w:rPr>
          <w:szCs w:val="24"/>
        </w:rPr>
        <w:t xml:space="preserve">Krizinėje situacijoje psichologinė pagalba, įvertinus poreikį, </w:t>
      </w:r>
      <w:r w:rsidR="00BA2093" w:rsidRPr="007E61A4">
        <w:rPr>
          <w:szCs w:val="24"/>
        </w:rPr>
        <w:t>gali</w:t>
      </w:r>
      <w:r w:rsidRPr="007E61A4">
        <w:rPr>
          <w:szCs w:val="24"/>
        </w:rPr>
        <w:t xml:space="preserve"> būti teikiama globėjo (rūpintojo) namuose.</w:t>
      </w:r>
      <w:r w:rsidR="00256AE2" w:rsidRPr="007E61A4">
        <w:rPr>
          <w:color w:val="FF0000"/>
          <w:szCs w:val="24"/>
        </w:rPr>
        <w:t xml:space="preserve"> </w:t>
      </w:r>
      <w:bookmarkStart w:id="24" w:name="part_38319e0c5eb54445bcd79f8d26c25e09"/>
      <w:bookmarkStart w:id="25" w:name="part_cc6df8e9afe640108816ec93e2b090cd"/>
      <w:bookmarkEnd w:id="24"/>
      <w:bookmarkEnd w:id="25"/>
    </w:p>
    <w:p w14:paraId="15A6F312" w14:textId="0BF17AA5"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lastRenderedPageBreak/>
        <w:t>Didžiausias atvejų, tenkančių vienam globos koordinatoriui, skaičius yra 30</w:t>
      </w:r>
      <w:r w:rsidR="00B34090">
        <w:rPr>
          <w:szCs w:val="24"/>
        </w:rPr>
        <w:t>–</w:t>
      </w:r>
      <w:r w:rsidRPr="007E61A4">
        <w:rPr>
          <w:szCs w:val="24"/>
        </w:rPr>
        <w:t>40, iš jų ne daugiau kaip 5 intensyvios pagalbos koordinavimo atvejai. Jei globos koordinatorius teikia paslaugas tik budintiems globotojams, didžiausias atvejų, tenkančių vienam globos koordinatoriui, skaičius yra 10</w:t>
      </w:r>
      <w:r w:rsidR="00B34090">
        <w:rPr>
          <w:szCs w:val="24"/>
        </w:rPr>
        <w:t>–</w:t>
      </w:r>
      <w:r w:rsidRPr="007E61A4">
        <w:rPr>
          <w:szCs w:val="24"/>
        </w:rPr>
        <w:t>20, iš jų ne daugiau kaip 3 intensyvios pagalbos koordinavimo atvejai. Jei globos koordinatorius dirba ne visu etatu, didžiausias atvejų, tenkančių vienam globos koordinatoriui, skaičius turėtų būti nustatomas pagal jo etato dydį.</w:t>
      </w:r>
      <w:bookmarkStart w:id="26" w:name="part_253bebf0b7ef43a0a181aba06a30f975"/>
      <w:bookmarkEnd w:id="26"/>
    </w:p>
    <w:p w14:paraId="647FDAC2" w14:textId="77777777"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Globos centras teikia paslaugas bendruomeninių vaikų globos namų darbuotojams, jei šių institucijų administracijos ar steigėjai raštu kreipiasi dėl paslaugų teikimo.</w:t>
      </w:r>
      <w:bookmarkStart w:id="27" w:name="part_b96e1b7c76b244a4bad46954cc89343c"/>
      <w:bookmarkStart w:id="28" w:name="part_d1cc561e9e7d470786b4f5dbacae15b3"/>
      <w:bookmarkEnd w:id="27"/>
      <w:bookmarkEnd w:id="28"/>
    </w:p>
    <w:p w14:paraId="7146C8B7" w14:textId="77777777" w:rsidR="009939FF" w:rsidRPr="007E61A4" w:rsidRDefault="006C077A"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Globos centras pagal prašymą budintiems globotojams, globėjams (rūpintojams), esant galimybėms, ir šeimynos dalyviams, krizės atveju organizuoja laikino atokvėpio paslaugas, teikiamas budinčio globotojo, globėjo (rūpintojo), šeimynos dalyvio ir globos centro rašytiniu susitarimu, kuriame nurodoma asmens vardas, pavardė, laikino atokvėpio paslaugos poreikio priežastis, planuojama laikino atokvėpio paslaugos teikimo trukmė ir kitos šalių nuomone svarbios aplinkybės. Teikiant laikino atokvėpio paslaugą, globėjas (rūpintojas) išlieka vaiko atstovu pagal įstatymą, o vaikas perduodamas laikinai prižiūrėti budinčiam globotojui, globėjui (rūpintojui), išimtiniais atvejais – šeimynai susitarime nustatyta tvarka. Laikino atokvėpio paslauga įtraukiama į Planą, jos teikimo metu keliami uždaviniai, vertinami rezultatai. Šiuo atveju sprendimą dėl laikino atokvėpio paslaugos teikimo pratęsimo priima įstaigos vadovas.</w:t>
      </w:r>
      <w:bookmarkStart w:id="29" w:name="part_a0eef1685677421089c31d045b6d16e5"/>
      <w:bookmarkEnd w:id="29"/>
    </w:p>
    <w:p w14:paraId="72364EE3" w14:textId="2F007275" w:rsidR="009939FF" w:rsidRDefault="006C077A" w:rsidP="0011043A">
      <w:pPr>
        <w:pStyle w:val="Sraopastraipa"/>
        <w:numPr>
          <w:ilvl w:val="0"/>
          <w:numId w:val="1"/>
        </w:numPr>
        <w:tabs>
          <w:tab w:val="left" w:pos="1080"/>
          <w:tab w:val="left" w:pos="1260"/>
        </w:tabs>
        <w:spacing w:line="360" w:lineRule="auto"/>
        <w:jc w:val="both"/>
        <w:rPr>
          <w:szCs w:val="24"/>
          <w:lang w:eastAsia="lt-LT"/>
        </w:rPr>
      </w:pPr>
      <w:r w:rsidRPr="007E61A4">
        <w:rPr>
          <w:szCs w:val="24"/>
        </w:rPr>
        <w:t xml:space="preserve">Laikino atokvėpio paslaugų teikimo budinčiam globotojui, globėjui (rūpintojui), šeimynos dalyviui tvarka nustatoma </w:t>
      </w:r>
      <w:r w:rsidR="00D3057F">
        <w:rPr>
          <w:szCs w:val="24"/>
        </w:rPr>
        <w:t>G</w:t>
      </w:r>
      <w:r w:rsidRPr="007E61A4">
        <w:rPr>
          <w:szCs w:val="24"/>
        </w:rPr>
        <w:t>lobos centro ir budinčio globotojo, globėjo (rūpintojo) ar šeimynos dalyvio tarpusavio bendradarbiavimo ir paslaugų teikimo sutartyje.</w:t>
      </w:r>
      <w:bookmarkStart w:id="30" w:name="part_8de72d7e34724998afb80925f5530c30"/>
      <w:bookmarkStart w:id="31" w:name="part_ef3d26964fdf4486a310c2d3c165d290"/>
      <w:bookmarkStart w:id="32" w:name="part_4908b676594349958638dd186fe12c81"/>
      <w:bookmarkEnd w:id="30"/>
      <w:bookmarkEnd w:id="31"/>
      <w:bookmarkEnd w:id="32"/>
    </w:p>
    <w:p w14:paraId="3F33C4A0" w14:textId="77777777" w:rsidR="005D204F" w:rsidRPr="0011043A" w:rsidRDefault="005D204F" w:rsidP="005D204F">
      <w:pPr>
        <w:pStyle w:val="Sraopastraipa"/>
        <w:tabs>
          <w:tab w:val="left" w:pos="1080"/>
          <w:tab w:val="left" w:pos="1260"/>
        </w:tabs>
        <w:ind w:left="0"/>
        <w:jc w:val="both"/>
        <w:rPr>
          <w:szCs w:val="24"/>
          <w:lang w:eastAsia="lt-LT"/>
        </w:rPr>
      </w:pPr>
    </w:p>
    <w:p w14:paraId="2F35B58C" w14:textId="7D6A4DC4" w:rsidR="009939FF" w:rsidRPr="007E61A4" w:rsidRDefault="009939FF" w:rsidP="005D204F">
      <w:pPr>
        <w:pStyle w:val="Sraopastraipa"/>
        <w:tabs>
          <w:tab w:val="left" w:pos="1080"/>
          <w:tab w:val="left" w:pos="1260"/>
        </w:tabs>
        <w:ind w:left="0"/>
        <w:jc w:val="center"/>
        <w:rPr>
          <w:b/>
          <w:bCs/>
          <w:szCs w:val="24"/>
          <w:lang w:eastAsia="lt-LT"/>
        </w:rPr>
      </w:pPr>
      <w:r w:rsidRPr="007E61A4">
        <w:rPr>
          <w:b/>
          <w:bCs/>
          <w:szCs w:val="24"/>
          <w:lang w:eastAsia="lt-LT"/>
        </w:rPr>
        <w:t>VI SKYRIUS</w:t>
      </w:r>
    </w:p>
    <w:p w14:paraId="14C8C6DD" w14:textId="400B0AF6" w:rsidR="009939FF" w:rsidRDefault="009939FF" w:rsidP="005D204F">
      <w:pPr>
        <w:pStyle w:val="Sraopastraipa"/>
        <w:tabs>
          <w:tab w:val="left" w:pos="1080"/>
          <w:tab w:val="left" w:pos="1260"/>
        </w:tabs>
        <w:ind w:left="0"/>
        <w:contextualSpacing w:val="0"/>
        <w:jc w:val="center"/>
        <w:rPr>
          <w:b/>
          <w:bCs/>
          <w:szCs w:val="24"/>
          <w:lang w:eastAsia="lt-LT"/>
        </w:rPr>
      </w:pPr>
      <w:r w:rsidRPr="007E61A4">
        <w:rPr>
          <w:b/>
          <w:bCs/>
          <w:szCs w:val="24"/>
          <w:lang w:eastAsia="lt-LT"/>
        </w:rPr>
        <w:t>GLOBOS CENTRO VEIKLOS KOKYBĖS PRIEŽIŪRA</w:t>
      </w:r>
    </w:p>
    <w:p w14:paraId="02B05B3C" w14:textId="77777777" w:rsidR="005D204F" w:rsidRPr="007E61A4" w:rsidRDefault="005D204F" w:rsidP="005D204F">
      <w:pPr>
        <w:pStyle w:val="Sraopastraipa"/>
        <w:tabs>
          <w:tab w:val="left" w:pos="1080"/>
          <w:tab w:val="left" w:pos="1260"/>
        </w:tabs>
        <w:ind w:left="0"/>
        <w:contextualSpacing w:val="0"/>
        <w:jc w:val="center"/>
        <w:rPr>
          <w:b/>
          <w:bCs/>
          <w:szCs w:val="24"/>
          <w:lang w:eastAsia="lt-LT"/>
        </w:rPr>
      </w:pPr>
    </w:p>
    <w:p w14:paraId="69236A41" w14:textId="77777777" w:rsidR="009939FF" w:rsidRPr="007E61A4" w:rsidRDefault="00D32DBB" w:rsidP="004364ED">
      <w:pPr>
        <w:pStyle w:val="Sraopastraipa"/>
        <w:numPr>
          <w:ilvl w:val="0"/>
          <w:numId w:val="1"/>
        </w:numPr>
        <w:tabs>
          <w:tab w:val="left" w:pos="1080"/>
          <w:tab w:val="left" w:pos="1260"/>
        </w:tabs>
        <w:spacing w:line="360" w:lineRule="auto"/>
        <w:jc w:val="both"/>
        <w:rPr>
          <w:szCs w:val="24"/>
          <w:lang w:eastAsia="lt-LT"/>
        </w:rPr>
      </w:pPr>
      <w:r w:rsidRPr="007E61A4">
        <w:rPr>
          <w:szCs w:val="24"/>
        </w:rPr>
        <w:t>Globos centras periodiškai ne rečiau kaip vieną kartą kas 6 mėnesius vykdo budinčio globotojo</w:t>
      </w:r>
      <w:r w:rsidRPr="007E61A4">
        <w:rPr>
          <w:color w:val="FF0000"/>
          <w:szCs w:val="24"/>
        </w:rPr>
        <w:t xml:space="preserve"> </w:t>
      </w:r>
      <w:r w:rsidRPr="007E61A4">
        <w:rPr>
          <w:szCs w:val="24"/>
        </w:rPr>
        <w:t>vykdomos veiklos kokybės vertinimą Globos centro vadovo nustatyt</w:t>
      </w:r>
      <w:r w:rsidR="005E5BFE" w:rsidRPr="007E61A4">
        <w:rPr>
          <w:szCs w:val="24"/>
        </w:rPr>
        <w:t>a</w:t>
      </w:r>
      <w:r w:rsidRPr="007E61A4">
        <w:rPr>
          <w:szCs w:val="24"/>
        </w:rPr>
        <w:t xml:space="preserve"> tvarka.</w:t>
      </w:r>
    </w:p>
    <w:p w14:paraId="77C461CE" w14:textId="77777777" w:rsidR="009939FF" w:rsidRPr="007E61A4"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Pirmasis budinčio globotojo veiklos vertinimas turi būti atliktas per 6 mėnesius nuo tada, kai budinčio globotojo šeimoje pirmą kartą laikinai apgyvendintas vaikas, kuriam nustatytas apsaugos poreikis. Globos centras, atlikdamas budinčio globotojo veiklos vertinimą, kartu su juo įvertina bendradarbiavimo procesus, jo stiprybes ir jam kylančius sunkumus.</w:t>
      </w:r>
    </w:p>
    <w:p w14:paraId="37D9E69E" w14:textId="30CEF433" w:rsidR="009939FF" w:rsidRPr="007E61A4"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szCs w:val="24"/>
        </w:rPr>
        <w:t>Kilus įtarimų dėl budinčio globotojo, globėjo</w:t>
      </w:r>
      <w:r w:rsidR="005E7EDE" w:rsidRPr="007E61A4">
        <w:rPr>
          <w:szCs w:val="24"/>
        </w:rPr>
        <w:t>,</w:t>
      </w:r>
      <w:r w:rsidRPr="007E61A4">
        <w:rPr>
          <w:szCs w:val="24"/>
        </w:rPr>
        <w:t xml:space="preserve"> globos koordinatorius nedelsdamas</w:t>
      </w:r>
      <w:r w:rsidRPr="007E61A4">
        <w:rPr>
          <w:color w:val="FF0000"/>
          <w:szCs w:val="24"/>
        </w:rPr>
        <w:t xml:space="preserve"> </w:t>
      </w:r>
      <w:r w:rsidRPr="007E61A4">
        <w:rPr>
          <w:szCs w:val="24"/>
        </w:rPr>
        <w:t>imasi aktyvių veiksmų, kad užtikrinti tėvų globos netekusio vaiko interesus</w:t>
      </w:r>
      <w:r w:rsidR="005E7EDE" w:rsidRPr="007E61A4">
        <w:rPr>
          <w:szCs w:val="24"/>
        </w:rPr>
        <w:t>.</w:t>
      </w:r>
      <w:r w:rsidRPr="007E61A4">
        <w:rPr>
          <w:szCs w:val="24"/>
        </w:rPr>
        <w:t xml:space="preserve"> Globos koordinatorius ar kitas Globos centro specialistas privalo raštu informuoti </w:t>
      </w:r>
      <w:r w:rsidR="004D3877">
        <w:rPr>
          <w:szCs w:val="24"/>
        </w:rPr>
        <w:t>VVTAĮT</w:t>
      </w:r>
      <w:r w:rsidRPr="007E61A4">
        <w:rPr>
          <w:szCs w:val="24"/>
        </w:rPr>
        <w:t xml:space="preserve"> teritorinį skyrių ir </w:t>
      </w:r>
      <w:r w:rsidR="004D3877">
        <w:rPr>
          <w:szCs w:val="24"/>
        </w:rPr>
        <w:t>S</w:t>
      </w:r>
      <w:r w:rsidRPr="007E61A4">
        <w:rPr>
          <w:szCs w:val="24"/>
        </w:rPr>
        <w:t xml:space="preserve">avivaldybės administraciją apie budinčio globotojo, globėjo (rūpintojo), netinkamumą vykdyti veiklą. Apie šeimynos veiklą, galimai neatitinkančią geriausių vaiko interesų, Globos centras privalo informuoti </w:t>
      </w:r>
      <w:r w:rsidR="004D3877">
        <w:rPr>
          <w:szCs w:val="24"/>
        </w:rPr>
        <w:lastRenderedPageBreak/>
        <w:t>VVTAĮT</w:t>
      </w:r>
      <w:r w:rsidR="004D3877" w:rsidRPr="007E61A4">
        <w:rPr>
          <w:szCs w:val="24"/>
        </w:rPr>
        <w:t xml:space="preserve"> </w:t>
      </w:r>
      <w:r w:rsidRPr="007E61A4">
        <w:rPr>
          <w:szCs w:val="24"/>
        </w:rPr>
        <w:t xml:space="preserve">teritorinį skyrių ir Socialinių paslaugų priežiūros departamentą prie Socialinės apsaugos ir darbo ministerijos (toliau – SPPD). Jei budintis globotojas nesilaiko įsipareigojimų ar pažeidžia vaiko teises, Globos centras turi teisę vienašališkai nutraukti </w:t>
      </w:r>
      <w:r w:rsidR="00893125">
        <w:rPr>
          <w:szCs w:val="24"/>
        </w:rPr>
        <w:t>S</w:t>
      </w:r>
      <w:r w:rsidRPr="007E61A4">
        <w:rPr>
          <w:szCs w:val="24"/>
        </w:rPr>
        <w:t>utartį su juo, įspėjęs jį šioje sutartyje nustatyta tvarka prieš 1 darbo dieną. N</w:t>
      </w:r>
      <w:r w:rsidRPr="007E61A4">
        <w:rPr>
          <w:rFonts w:eastAsia="Calibri"/>
          <w:szCs w:val="24"/>
        </w:rPr>
        <w:t xml:space="preserve">utraukęs </w:t>
      </w:r>
      <w:r w:rsidR="004D3877">
        <w:rPr>
          <w:rFonts w:eastAsia="Calibri"/>
          <w:szCs w:val="24"/>
        </w:rPr>
        <w:t>S</w:t>
      </w:r>
      <w:r w:rsidRPr="007E61A4">
        <w:rPr>
          <w:rFonts w:eastAsia="Calibri"/>
          <w:szCs w:val="24"/>
        </w:rPr>
        <w:t>utartį su budinčiu globotoju dėl netinkamo budinčio globotojo pareigų vykdymo prižiūrint vaiką, Globos centras nedelsdamas raštu</w:t>
      </w:r>
      <w:r w:rsidRPr="007E61A4">
        <w:rPr>
          <w:rFonts w:eastAsia="Calibri"/>
          <w:color w:val="FF0000"/>
          <w:szCs w:val="24"/>
        </w:rPr>
        <w:t xml:space="preserve"> </w:t>
      </w:r>
      <w:r w:rsidRPr="007E61A4">
        <w:rPr>
          <w:rFonts w:eastAsia="Calibri"/>
          <w:szCs w:val="24"/>
        </w:rPr>
        <w:t xml:space="preserve">informuoja </w:t>
      </w:r>
      <w:r w:rsidR="00F22BD5">
        <w:rPr>
          <w:szCs w:val="24"/>
        </w:rPr>
        <w:t>VVTAĮT</w:t>
      </w:r>
      <w:r w:rsidR="00F22BD5" w:rsidRPr="007E61A4">
        <w:rPr>
          <w:rFonts w:eastAsia="Calibri"/>
          <w:szCs w:val="24"/>
        </w:rPr>
        <w:t xml:space="preserve"> </w:t>
      </w:r>
      <w:r w:rsidRPr="007E61A4">
        <w:rPr>
          <w:rFonts w:eastAsia="Calibri"/>
          <w:szCs w:val="24"/>
        </w:rPr>
        <w:t xml:space="preserve">teritorinį skyrių ir </w:t>
      </w:r>
      <w:r w:rsidR="00F22BD5">
        <w:rPr>
          <w:rFonts w:eastAsia="Calibri"/>
          <w:szCs w:val="24"/>
        </w:rPr>
        <w:t>S</w:t>
      </w:r>
      <w:r w:rsidRPr="007E61A4">
        <w:rPr>
          <w:rFonts w:eastAsia="Calibri"/>
          <w:szCs w:val="24"/>
        </w:rPr>
        <w:t xml:space="preserve">avivaldybės administraciją. </w:t>
      </w:r>
    </w:p>
    <w:p w14:paraId="60466E46" w14:textId="546181FA" w:rsidR="00D32DBB"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 xml:space="preserve">Globos centro veiklos kokybės priežiūrą atlieka VVTAĮT </w:t>
      </w:r>
      <w:r w:rsidRPr="007E61A4">
        <w:rPr>
          <w:szCs w:val="24"/>
        </w:rPr>
        <w:t xml:space="preserve">ir SPPD. VVTAĮT ne rečiau kaip kartą per 4 metus inicijuoja ir kartu su SPPD atlieka </w:t>
      </w:r>
      <w:r w:rsidR="00893125">
        <w:rPr>
          <w:szCs w:val="24"/>
        </w:rPr>
        <w:t>G</w:t>
      </w:r>
      <w:r w:rsidRPr="007E61A4">
        <w:rPr>
          <w:szCs w:val="24"/>
        </w:rPr>
        <w:t xml:space="preserve">lobos centro veiklos kokybės vertinimą. Globos centro veiklos kokybės vertinimas atliekamas vadovaujantis Apraše įtvirtintais reikalavimais, taikomais </w:t>
      </w:r>
      <w:r w:rsidR="00D3057F">
        <w:rPr>
          <w:szCs w:val="24"/>
        </w:rPr>
        <w:t>G</w:t>
      </w:r>
      <w:r w:rsidRPr="007E61A4">
        <w:rPr>
          <w:szCs w:val="24"/>
        </w:rPr>
        <w:t>lobos centrui, bei Globos centro veiklos kokybės vertinimo tvarkos aprašu, tvirtinamu bendru VVTAĮT direktoriaus ir SPPD direktoriaus įsakymu. </w:t>
      </w:r>
    </w:p>
    <w:p w14:paraId="3BC440D7" w14:textId="77777777" w:rsidR="005D204F" w:rsidRPr="005D204F" w:rsidRDefault="005D204F" w:rsidP="005D204F">
      <w:pPr>
        <w:tabs>
          <w:tab w:val="left" w:pos="1080"/>
          <w:tab w:val="left" w:pos="1260"/>
        </w:tabs>
        <w:jc w:val="both"/>
        <w:rPr>
          <w:szCs w:val="24"/>
          <w:lang w:eastAsia="lt-LT"/>
        </w:rPr>
      </w:pPr>
    </w:p>
    <w:p w14:paraId="50A684CA" w14:textId="1ECD6068" w:rsidR="009939FF" w:rsidRPr="007E61A4" w:rsidRDefault="009939FF" w:rsidP="005D204F">
      <w:pPr>
        <w:pStyle w:val="Sraopastraipa"/>
        <w:tabs>
          <w:tab w:val="left" w:pos="1080"/>
          <w:tab w:val="left" w:pos="1260"/>
        </w:tabs>
        <w:ind w:left="0"/>
        <w:jc w:val="center"/>
        <w:rPr>
          <w:b/>
          <w:bCs/>
          <w:szCs w:val="24"/>
          <w:lang w:eastAsia="lt-LT"/>
        </w:rPr>
      </w:pPr>
      <w:r w:rsidRPr="007E61A4">
        <w:rPr>
          <w:b/>
          <w:bCs/>
          <w:szCs w:val="24"/>
          <w:lang w:eastAsia="lt-LT"/>
        </w:rPr>
        <w:t>VII SKYRIUS</w:t>
      </w:r>
    </w:p>
    <w:p w14:paraId="0F3327AC" w14:textId="63EE457E" w:rsidR="009939FF" w:rsidRDefault="009939FF" w:rsidP="005D204F">
      <w:pPr>
        <w:pStyle w:val="Sraopastraipa"/>
        <w:tabs>
          <w:tab w:val="left" w:pos="1080"/>
          <w:tab w:val="left" w:pos="1260"/>
        </w:tabs>
        <w:ind w:left="0"/>
        <w:contextualSpacing w:val="0"/>
        <w:jc w:val="center"/>
        <w:rPr>
          <w:b/>
          <w:bCs/>
          <w:szCs w:val="24"/>
          <w:lang w:eastAsia="lt-LT"/>
        </w:rPr>
      </w:pPr>
      <w:r w:rsidRPr="007E61A4">
        <w:rPr>
          <w:b/>
          <w:bCs/>
          <w:szCs w:val="24"/>
          <w:lang w:eastAsia="lt-LT"/>
        </w:rPr>
        <w:t>BAIGIAMOSIOS NUOSTATOS</w:t>
      </w:r>
    </w:p>
    <w:p w14:paraId="46ECD6F4" w14:textId="77777777" w:rsidR="005D204F" w:rsidRPr="007E61A4" w:rsidRDefault="005D204F" w:rsidP="005D204F">
      <w:pPr>
        <w:pStyle w:val="Sraopastraipa"/>
        <w:tabs>
          <w:tab w:val="left" w:pos="1080"/>
          <w:tab w:val="left" w:pos="1260"/>
        </w:tabs>
        <w:ind w:left="0"/>
        <w:contextualSpacing w:val="0"/>
        <w:jc w:val="center"/>
        <w:rPr>
          <w:b/>
          <w:bCs/>
          <w:szCs w:val="24"/>
          <w:lang w:eastAsia="lt-LT"/>
        </w:rPr>
      </w:pPr>
    </w:p>
    <w:p w14:paraId="3D157251" w14:textId="77777777" w:rsidR="009939FF" w:rsidRPr="007E61A4"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Pasikeitus teisės aktams, reglamentuojantiems Apraše išdėstytus klausimus ar, jei teisės aktai atitinkamus klausimus reglamentuoja kitaip nei šis Aprašas, taikomos tų teisės aktų nuostatos.</w:t>
      </w:r>
    </w:p>
    <w:p w14:paraId="2E80D515" w14:textId="77777777" w:rsidR="009939FF" w:rsidRPr="007E61A4"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 xml:space="preserve">Įgyvendindami Aprašo nuostatas, duomenų valdytojai užtikrina, kad jų atliekamas asmens </w:t>
      </w:r>
      <w:r w:rsidRPr="007E61A4">
        <w:rPr>
          <w:szCs w:val="24"/>
          <w:lang w:eastAsia="lt-LT"/>
        </w:rPr>
        <w:t>Įgyvendindami Aprašo nuostatas, duomenų valdytojai užtikrina, kad jų atliekamas asmens duomenų tvarkymas atitiktų 2016 m. balandžio 27 d. Europos Parlamento ir Tarybos reglamento (ES) 2016/679 dėl fizinių asmenų apsaugos tvarkant asmens duomenis ir dėl laisvo tokių duomenų judėjimo ir kuriuo panaikinama Direktyva 95/46/EB (Bendrasis duomenų apsaugos reglamentas) (toliau ‒ Reglamentas), Lietuvos Respublikos asmens duomenų teisinės apsaugos įstatymo nuostatas. Duomenų subjektų teisės įgyvendinamos Reglamento ir duomenų valdytojo, į kurį kreipiamasi dėl duomenų subjekto teisių įgyvendinimo, nustatyta tvarka.</w:t>
      </w:r>
    </w:p>
    <w:p w14:paraId="295C39CD" w14:textId="77777777" w:rsidR="009939FF" w:rsidRPr="007E61A4"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Dokumentai (įskaitant dokumentus, kuriuose yra asmens duomenų) saugomi Lietuvos Respublikos dokumentų ir archyvų įstatymo nustatyta tvarka Lietuvos vyriausiojo archyvaro nustatytais terminais.</w:t>
      </w:r>
    </w:p>
    <w:p w14:paraId="037C7498" w14:textId="4E9F3B68" w:rsidR="009939FF" w:rsidRPr="007E61A4"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szCs w:val="24"/>
          <w:lang w:eastAsia="lt-LT"/>
        </w:rPr>
        <w:t>Globos centras, pasikeitus situacijai budinčio globotojo šeimoje,</w:t>
      </w:r>
      <w:r w:rsidR="00893125">
        <w:rPr>
          <w:szCs w:val="24"/>
          <w:lang w:eastAsia="lt-LT"/>
        </w:rPr>
        <w:t xml:space="preserve"> </w:t>
      </w:r>
      <w:r w:rsidRPr="007E61A4">
        <w:rPr>
          <w:szCs w:val="24"/>
          <w:lang w:eastAsia="lt-LT"/>
        </w:rPr>
        <w:t xml:space="preserve">ne vėliau kaip per 1 darbo dieną raštu informuoja </w:t>
      </w:r>
      <w:r w:rsidR="00B05981">
        <w:rPr>
          <w:szCs w:val="24"/>
          <w:lang w:eastAsia="lt-LT"/>
        </w:rPr>
        <w:t xml:space="preserve">Savivaldybės administracijos </w:t>
      </w:r>
      <w:r w:rsidRPr="007E61A4">
        <w:rPr>
          <w:szCs w:val="24"/>
          <w:lang w:eastAsia="lt-LT"/>
        </w:rPr>
        <w:t>Socialinės paramos skyrių.</w:t>
      </w:r>
    </w:p>
    <w:p w14:paraId="21FCC996" w14:textId="38467ED5" w:rsidR="00D32DBB" w:rsidRPr="007E61A4" w:rsidRDefault="00D32DBB" w:rsidP="009939FF">
      <w:pPr>
        <w:pStyle w:val="Sraopastraipa"/>
        <w:numPr>
          <w:ilvl w:val="0"/>
          <w:numId w:val="1"/>
        </w:numPr>
        <w:tabs>
          <w:tab w:val="left" w:pos="1080"/>
          <w:tab w:val="left" w:pos="1260"/>
        </w:tabs>
        <w:spacing w:line="360" w:lineRule="auto"/>
        <w:jc w:val="both"/>
        <w:rPr>
          <w:szCs w:val="24"/>
          <w:lang w:eastAsia="lt-LT"/>
        </w:rPr>
      </w:pPr>
      <w:r w:rsidRPr="007E61A4">
        <w:rPr>
          <w:rFonts w:eastAsia="Calibri"/>
          <w:szCs w:val="24"/>
          <w:lang w:eastAsia="lt-LT"/>
        </w:rPr>
        <w:t>Aprašas keičiamas, papildomas ir pripažįstamas netekusiu galios Savivaldybės tarybos sprendimu.</w:t>
      </w:r>
    </w:p>
    <w:p w14:paraId="79CE4985" w14:textId="70D00A73" w:rsidR="00D32DBB" w:rsidRPr="007E61A4" w:rsidRDefault="00D32DBB" w:rsidP="00D32DBB">
      <w:pPr>
        <w:tabs>
          <w:tab w:val="left" w:pos="1134"/>
        </w:tabs>
        <w:spacing w:line="360" w:lineRule="auto"/>
        <w:jc w:val="both"/>
        <w:rPr>
          <w:szCs w:val="24"/>
        </w:rPr>
      </w:pPr>
    </w:p>
    <w:p w14:paraId="79E75ED6" w14:textId="613646A1" w:rsidR="00B95569" w:rsidRPr="009535DB" w:rsidRDefault="00FA5DD0" w:rsidP="007B0647">
      <w:pPr>
        <w:tabs>
          <w:tab w:val="left" w:pos="1134"/>
        </w:tabs>
        <w:spacing w:line="360" w:lineRule="auto"/>
        <w:ind w:firstLine="709"/>
        <w:jc w:val="center"/>
        <w:rPr>
          <w:rFonts w:eastAsia="Calibri"/>
          <w:color w:val="4472C4" w:themeColor="accent1"/>
          <w:szCs w:val="24"/>
          <w:lang w:eastAsia="lt-LT"/>
        </w:rPr>
      </w:pPr>
      <w:r>
        <w:rPr>
          <w:noProof/>
          <w:szCs w:val="24"/>
          <w:lang w:eastAsia="lt-LT"/>
        </w:rPr>
        <mc:AlternateContent>
          <mc:Choice Requires="wps">
            <w:drawing>
              <wp:anchor distT="0" distB="0" distL="114300" distR="114300" simplePos="0" relativeHeight="251662336" behindDoc="0" locked="0" layoutInCell="1" allowOverlap="1" wp14:anchorId="7D530A1A" wp14:editId="082A7E27">
                <wp:simplePos x="0" y="0"/>
                <wp:positionH relativeFrom="column">
                  <wp:posOffset>2253615</wp:posOffset>
                </wp:positionH>
                <wp:positionV relativeFrom="paragraph">
                  <wp:posOffset>280670</wp:posOffset>
                </wp:positionV>
                <wp:extent cx="1612900" cy="6350"/>
                <wp:effectExtent l="9525" t="10160" r="6350" b="120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0" cy="635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D58F03" id="_x0000_t32" coordsize="21600,21600" o:spt="32" o:oned="t" path="m,l21600,21600e" filled="f">
                <v:path arrowok="t" fillok="f" o:connecttype="none"/>
                <o:lock v:ext="edit" shapetype="t"/>
              </v:shapetype>
              <v:shape id="AutoShape 5" o:spid="_x0000_s1026" type="#_x0000_t32" style="position:absolute;margin-left:177.45pt;margin-top:22.1pt;width:127pt;height:.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c21gEAAJoDAAAOAAAAZHJzL2Uyb0RvYy54bWysU02P2yAQvVfqf0DcG9upEnWtOHvIdnvZ&#10;tpF2u3fCR4wKDAISO/++A8562+6tqg8IZpjHmzfPm9vRGnKWIWpwHW0WNSXScRDaHTv64+n+wydK&#10;YmJOMANOdvQiI73dvn+3GXwrl9CDETIQBHGxHXxH+5R8W1WR99KyuAAvHSYVBMsSHsOxEoENiG5N&#10;tazrdTVAED4AlzFi9G5K0m3BV0ry9F2pKBMxHUVuqayhrIe8VtsNa4+B+V7zKw32Dyws0w4fnaHu&#10;WGLkFPQbKKt5gAgqLTjYCpTSXJYesJum/qubx555WXpBcaKfZYr/D5Z/O+/cPmTqfHSP/gH4z0gc&#10;7HrmjrIQeLp4HFyTpaoGH9u5JB+i3wdyGL6CwDvslKCoMKpgiTLaP+fCDI6dkrHIfplll2MiHIPN&#10;ulne1Dgdjrn1x1WZSsXajJJrfYjpiwRL8qajMQWmj33agXM4XwjTC+z8EFPm+FqQix3ca2PKmI0j&#10;Q0dvVstVoRTBaJGT+VoxnNyZQM4MrZLGCdScLLY2xZo6f5NjMI6+muIvdGeIwuEP9AAnJwqHXjLx&#10;+bpPTJtpj5yNu8qbFc32je0BxGUfXmRHAxTgq1mzw34/l+rXX2r7CwAA//8DAFBLAwQUAAYACAAA&#10;ACEAteLA890AAAAJAQAADwAAAGRycy9kb3ducmV2LnhtbEyPwU6DQBCG7ya+w2ZMvNmlQEmLLI2a&#10;mPRWRR9gYadAys4SdmnRp3c86XH++fLPN8V+sYO44OR7RwrWqwgEUuNMT62Cz4/Xhy0IHzQZPThC&#10;BV/oYV/e3hQ6N+5K73ipQiu4hHyuFXQhjLmUvunQar9yIxLvTm6yOvA4tdJM+srldpBxFGXS6p74&#10;QqdHfOmwOVezVWC/jz6p1/PzocmmY2vekupwJqXu75anRxABl/AHw68+q0PJTrWbyXgxKEg26Y5R&#10;BWkag2Agi7Yc1BxsYpBlIf9/UP4AAAD//wMAUEsBAi0AFAAGAAgAAAAhALaDOJL+AAAA4QEAABMA&#10;AAAAAAAAAAAAAAAAAAAAAFtDb250ZW50X1R5cGVzXS54bWxQSwECLQAUAAYACAAAACEAOP0h/9YA&#10;AACUAQAACwAAAAAAAAAAAAAAAAAvAQAAX3JlbHMvLnJlbHNQSwECLQAUAAYACAAAACEAvAg3NtYB&#10;AACaAwAADgAAAAAAAAAAAAAAAAAuAgAAZHJzL2Uyb0RvYy54bWxQSwECLQAUAAYACAAAACEAteLA&#10;890AAAAJAQAADwAAAAAAAAAAAAAAAAAwBAAAZHJzL2Rvd25yZXYueG1sUEsFBgAAAAAEAAQA8wAA&#10;ADoFAAAAAA==&#10;" strokecolor="black [3213]"/>
            </w:pict>
          </mc:Fallback>
        </mc:AlternateContent>
      </w:r>
    </w:p>
    <w:sectPr w:rsidR="00B95569" w:rsidRPr="009535DB" w:rsidSect="005D204F">
      <w:headerReference w:type="default" r:id="rId8"/>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07A14" w14:textId="77777777" w:rsidR="00C762F9" w:rsidRDefault="00C762F9" w:rsidP="00817FF5">
      <w:r>
        <w:separator/>
      </w:r>
    </w:p>
  </w:endnote>
  <w:endnote w:type="continuationSeparator" w:id="0">
    <w:p w14:paraId="4F094368" w14:textId="77777777" w:rsidR="00C762F9" w:rsidRDefault="00C762F9" w:rsidP="0081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1D4A" w14:textId="77777777" w:rsidR="00C762F9" w:rsidRDefault="00C762F9" w:rsidP="00817FF5">
      <w:r>
        <w:separator/>
      </w:r>
    </w:p>
  </w:footnote>
  <w:footnote w:type="continuationSeparator" w:id="0">
    <w:p w14:paraId="79B66F35" w14:textId="77777777" w:rsidR="00C762F9" w:rsidRDefault="00C762F9" w:rsidP="0081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583229"/>
      <w:docPartObj>
        <w:docPartGallery w:val="Page Numbers (Top of Page)"/>
        <w:docPartUnique/>
      </w:docPartObj>
    </w:sdtPr>
    <w:sdtEndPr/>
    <w:sdtContent>
      <w:p w14:paraId="00EA3E05" w14:textId="77777777" w:rsidR="00CB4BAF" w:rsidRDefault="0018008C">
        <w:pPr>
          <w:pStyle w:val="Antrats"/>
          <w:jc w:val="center"/>
        </w:pPr>
        <w:r>
          <w:rPr>
            <w:noProof/>
          </w:rPr>
          <w:fldChar w:fldCharType="begin"/>
        </w:r>
        <w:r w:rsidR="00453CA2">
          <w:rPr>
            <w:noProof/>
          </w:rPr>
          <w:instrText>PAGE   \* MERGEFORMAT</w:instrText>
        </w:r>
        <w:r>
          <w:rPr>
            <w:noProof/>
          </w:rPr>
          <w:fldChar w:fldCharType="separate"/>
        </w:r>
        <w:r w:rsidR="00A70622">
          <w:rPr>
            <w:noProof/>
          </w:rPr>
          <w:t>11</w:t>
        </w:r>
        <w:r>
          <w:rPr>
            <w:noProof/>
          </w:rPr>
          <w:fldChar w:fldCharType="end"/>
        </w:r>
      </w:p>
    </w:sdtContent>
  </w:sdt>
  <w:p w14:paraId="3559F82B" w14:textId="77777777" w:rsidR="00CB4BAF" w:rsidRDefault="00C762F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6ED3"/>
    <w:multiLevelType w:val="hybridMultilevel"/>
    <w:tmpl w:val="DEE81A04"/>
    <w:lvl w:ilvl="0" w:tplc="97702E3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AA622B5"/>
    <w:multiLevelType w:val="multilevel"/>
    <w:tmpl w:val="F2A6602C"/>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FF5"/>
    <w:rsid w:val="00011D4A"/>
    <w:rsid w:val="00016EED"/>
    <w:rsid w:val="0002195A"/>
    <w:rsid w:val="00025465"/>
    <w:rsid w:val="00030121"/>
    <w:rsid w:val="000338C1"/>
    <w:rsid w:val="0004065B"/>
    <w:rsid w:val="00043044"/>
    <w:rsid w:val="0004507D"/>
    <w:rsid w:val="00046E5A"/>
    <w:rsid w:val="000775E7"/>
    <w:rsid w:val="000950CC"/>
    <w:rsid w:val="000B0A8D"/>
    <w:rsid w:val="000B28EA"/>
    <w:rsid w:val="000B2B70"/>
    <w:rsid w:val="000B7DA4"/>
    <w:rsid w:val="000C0F31"/>
    <w:rsid w:val="000C5D12"/>
    <w:rsid w:val="000D73AB"/>
    <w:rsid w:val="000F6F4B"/>
    <w:rsid w:val="0011043A"/>
    <w:rsid w:val="00142A1E"/>
    <w:rsid w:val="00146578"/>
    <w:rsid w:val="001618A5"/>
    <w:rsid w:val="0016354E"/>
    <w:rsid w:val="00164CA8"/>
    <w:rsid w:val="001758C8"/>
    <w:rsid w:val="0018008C"/>
    <w:rsid w:val="001936DE"/>
    <w:rsid w:val="001948E8"/>
    <w:rsid w:val="00197360"/>
    <w:rsid w:val="001B06F2"/>
    <w:rsid w:val="001C1212"/>
    <w:rsid w:val="001D7787"/>
    <w:rsid w:val="00203FD0"/>
    <w:rsid w:val="002138D3"/>
    <w:rsid w:val="00214B88"/>
    <w:rsid w:val="00226B2D"/>
    <w:rsid w:val="0024026D"/>
    <w:rsid w:val="00242BEB"/>
    <w:rsid w:val="00256AE2"/>
    <w:rsid w:val="00256DA0"/>
    <w:rsid w:val="0026702E"/>
    <w:rsid w:val="0028584C"/>
    <w:rsid w:val="002861DA"/>
    <w:rsid w:val="00297400"/>
    <w:rsid w:val="002A1F77"/>
    <w:rsid w:val="002B35DD"/>
    <w:rsid w:val="002B7DDD"/>
    <w:rsid w:val="002C182F"/>
    <w:rsid w:val="002C66ED"/>
    <w:rsid w:val="002E4792"/>
    <w:rsid w:val="002E5E31"/>
    <w:rsid w:val="002E76F4"/>
    <w:rsid w:val="002F4D87"/>
    <w:rsid w:val="002F6337"/>
    <w:rsid w:val="00301C9F"/>
    <w:rsid w:val="0030595E"/>
    <w:rsid w:val="0031764A"/>
    <w:rsid w:val="00380138"/>
    <w:rsid w:val="00380FBE"/>
    <w:rsid w:val="00394767"/>
    <w:rsid w:val="0039635A"/>
    <w:rsid w:val="003A318B"/>
    <w:rsid w:val="003A635E"/>
    <w:rsid w:val="003B1BA5"/>
    <w:rsid w:val="003B28F6"/>
    <w:rsid w:val="003C398F"/>
    <w:rsid w:val="003D4FC3"/>
    <w:rsid w:val="003D59E3"/>
    <w:rsid w:val="003E3940"/>
    <w:rsid w:val="003E7EEB"/>
    <w:rsid w:val="00400B42"/>
    <w:rsid w:val="0040352A"/>
    <w:rsid w:val="004202B6"/>
    <w:rsid w:val="00427C6A"/>
    <w:rsid w:val="004364ED"/>
    <w:rsid w:val="00440B57"/>
    <w:rsid w:val="00441F3A"/>
    <w:rsid w:val="004455AF"/>
    <w:rsid w:val="00453CA2"/>
    <w:rsid w:val="00457457"/>
    <w:rsid w:val="00471C64"/>
    <w:rsid w:val="00475D37"/>
    <w:rsid w:val="00476EEC"/>
    <w:rsid w:val="0048118E"/>
    <w:rsid w:val="004A0B77"/>
    <w:rsid w:val="004A4147"/>
    <w:rsid w:val="004B3966"/>
    <w:rsid w:val="004C3A83"/>
    <w:rsid w:val="004D0E98"/>
    <w:rsid w:val="004D1A5A"/>
    <w:rsid w:val="004D3877"/>
    <w:rsid w:val="004D43AB"/>
    <w:rsid w:val="004D4ABC"/>
    <w:rsid w:val="004E3DCD"/>
    <w:rsid w:val="004F4EFA"/>
    <w:rsid w:val="00534BB2"/>
    <w:rsid w:val="00536644"/>
    <w:rsid w:val="00545502"/>
    <w:rsid w:val="00545D65"/>
    <w:rsid w:val="0056004A"/>
    <w:rsid w:val="00565D79"/>
    <w:rsid w:val="00567712"/>
    <w:rsid w:val="0057286C"/>
    <w:rsid w:val="00576CCA"/>
    <w:rsid w:val="00586071"/>
    <w:rsid w:val="005923F4"/>
    <w:rsid w:val="005D204F"/>
    <w:rsid w:val="005D70B5"/>
    <w:rsid w:val="005E3C72"/>
    <w:rsid w:val="005E5BFE"/>
    <w:rsid w:val="005E7EDE"/>
    <w:rsid w:val="005F1EE3"/>
    <w:rsid w:val="005F4B8C"/>
    <w:rsid w:val="00602E25"/>
    <w:rsid w:val="00622C00"/>
    <w:rsid w:val="00624E54"/>
    <w:rsid w:val="00637061"/>
    <w:rsid w:val="00660443"/>
    <w:rsid w:val="00692592"/>
    <w:rsid w:val="006A4E29"/>
    <w:rsid w:val="006B218F"/>
    <w:rsid w:val="006C077A"/>
    <w:rsid w:val="00703988"/>
    <w:rsid w:val="0070764F"/>
    <w:rsid w:val="00707EF0"/>
    <w:rsid w:val="00713FF1"/>
    <w:rsid w:val="00727E66"/>
    <w:rsid w:val="00730C67"/>
    <w:rsid w:val="00775A75"/>
    <w:rsid w:val="007765D1"/>
    <w:rsid w:val="007870A3"/>
    <w:rsid w:val="00791D77"/>
    <w:rsid w:val="007A21CE"/>
    <w:rsid w:val="007B0647"/>
    <w:rsid w:val="007C1FF1"/>
    <w:rsid w:val="007C2B46"/>
    <w:rsid w:val="007C32E9"/>
    <w:rsid w:val="007C5E9E"/>
    <w:rsid w:val="007D0B2D"/>
    <w:rsid w:val="007D3908"/>
    <w:rsid w:val="007E38B2"/>
    <w:rsid w:val="007E61A4"/>
    <w:rsid w:val="007E6710"/>
    <w:rsid w:val="007E6FD9"/>
    <w:rsid w:val="007F0F1D"/>
    <w:rsid w:val="00812ACA"/>
    <w:rsid w:val="00813D98"/>
    <w:rsid w:val="00817FF5"/>
    <w:rsid w:val="008305AE"/>
    <w:rsid w:val="0083514E"/>
    <w:rsid w:val="00840309"/>
    <w:rsid w:val="00842290"/>
    <w:rsid w:val="00846FE5"/>
    <w:rsid w:val="008523ED"/>
    <w:rsid w:val="00854EB3"/>
    <w:rsid w:val="00854FCD"/>
    <w:rsid w:val="00877663"/>
    <w:rsid w:val="008819B4"/>
    <w:rsid w:val="00881E58"/>
    <w:rsid w:val="00882805"/>
    <w:rsid w:val="00893125"/>
    <w:rsid w:val="008970D5"/>
    <w:rsid w:val="008B092D"/>
    <w:rsid w:val="008B68DE"/>
    <w:rsid w:val="008D59C0"/>
    <w:rsid w:val="008E51E7"/>
    <w:rsid w:val="008F2C46"/>
    <w:rsid w:val="00934FCA"/>
    <w:rsid w:val="009535DB"/>
    <w:rsid w:val="0096079A"/>
    <w:rsid w:val="00963741"/>
    <w:rsid w:val="00965220"/>
    <w:rsid w:val="00973F9A"/>
    <w:rsid w:val="00981407"/>
    <w:rsid w:val="009859B4"/>
    <w:rsid w:val="009939FF"/>
    <w:rsid w:val="009A74B4"/>
    <w:rsid w:val="009B11A3"/>
    <w:rsid w:val="009C71BF"/>
    <w:rsid w:val="009D2E22"/>
    <w:rsid w:val="009D5778"/>
    <w:rsid w:val="009F2A42"/>
    <w:rsid w:val="00A05A38"/>
    <w:rsid w:val="00A12E77"/>
    <w:rsid w:val="00A17BC3"/>
    <w:rsid w:val="00A203DE"/>
    <w:rsid w:val="00A27D68"/>
    <w:rsid w:val="00A315DD"/>
    <w:rsid w:val="00A35F30"/>
    <w:rsid w:val="00A42DB7"/>
    <w:rsid w:val="00A56375"/>
    <w:rsid w:val="00A56EE0"/>
    <w:rsid w:val="00A660D7"/>
    <w:rsid w:val="00A70622"/>
    <w:rsid w:val="00A72354"/>
    <w:rsid w:val="00A8479A"/>
    <w:rsid w:val="00A907E3"/>
    <w:rsid w:val="00A90A3B"/>
    <w:rsid w:val="00A914DA"/>
    <w:rsid w:val="00A94E6E"/>
    <w:rsid w:val="00AA689B"/>
    <w:rsid w:val="00AB4BA2"/>
    <w:rsid w:val="00AB5995"/>
    <w:rsid w:val="00AB63D6"/>
    <w:rsid w:val="00AD7B8D"/>
    <w:rsid w:val="00AE7542"/>
    <w:rsid w:val="00B05531"/>
    <w:rsid w:val="00B05981"/>
    <w:rsid w:val="00B12CD0"/>
    <w:rsid w:val="00B34090"/>
    <w:rsid w:val="00B473A2"/>
    <w:rsid w:val="00B61930"/>
    <w:rsid w:val="00B67AE9"/>
    <w:rsid w:val="00B818D1"/>
    <w:rsid w:val="00B95569"/>
    <w:rsid w:val="00BA1F22"/>
    <w:rsid w:val="00BA2093"/>
    <w:rsid w:val="00BA4155"/>
    <w:rsid w:val="00BA69EA"/>
    <w:rsid w:val="00BA7B22"/>
    <w:rsid w:val="00BB0591"/>
    <w:rsid w:val="00BB0CEC"/>
    <w:rsid w:val="00BB19A2"/>
    <w:rsid w:val="00BB20AC"/>
    <w:rsid w:val="00BC5FB4"/>
    <w:rsid w:val="00BC6E9D"/>
    <w:rsid w:val="00BE3BD5"/>
    <w:rsid w:val="00BE4D76"/>
    <w:rsid w:val="00BF0C98"/>
    <w:rsid w:val="00BF5F29"/>
    <w:rsid w:val="00C03353"/>
    <w:rsid w:val="00C1144A"/>
    <w:rsid w:val="00C762F9"/>
    <w:rsid w:val="00C82715"/>
    <w:rsid w:val="00C94C27"/>
    <w:rsid w:val="00C97E35"/>
    <w:rsid w:val="00CA0ED4"/>
    <w:rsid w:val="00CA6158"/>
    <w:rsid w:val="00CC7DF4"/>
    <w:rsid w:val="00CE21DE"/>
    <w:rsid w:val="00CE43BC"/>
    <w:rsid w:val="00CF1DFF"/>
    <w:rsid w:val="00D1627C"/>
    <w:rsid w:val="00D24139"/>
    <w:rsid w:val="00D3057F"/>
    <w:rsid w:val="00D32DBB"/>
    <w:rsid w:val="00D4223D"/>
    <w:rsid w:val="00D55955"/>
    <w:rsid w:val="00D55B6A"/>
    <w:rsid w:val="00D70C64"/>
    <w:rsid w:val="00D774E0"/>
    <w:rsid w:val="00DA49BF"/>
    <w:rsid w:val="00DA602B"/>
    <w:rsid w:val="00DC1367"/>
    <w:rsid w:val="00DD4AB1"/>
    <w:rsid w:val="00DE1AF4"/>
    <w:rsid w:val="00DF43AC"/>
    <w:rsid w:val="00E05223"/>
    <w:rsid w:val="00E336A4"/>
    <w:rsid w:val="00E3733E"/>
    <w:rsid w:val="00E505EF"/>
    <w:rsid w:val="00E53156"/>
    <w:rsid w:val="00E5334D"/>
    <w:rsid w:val="00E55AFE"/>
    <w:rsid w:val="00E62888"/>
    <w:rsid w:val="00E738D9"/>
    <w:rsid w:val="00E738F1"/>
    <w:rsid w:val="00E7726C"/>
    <w:rsid w:val="00E92CFB"/>
    <w:rsid w:val="00E956CD"/>
    <w:rsid w:val="00EB2A0D"/>
    <w:rsid w:val="00EC23BA"/>
    <w:rsid w:val="00ED443B"/>
    <w:rsid w:val="00EE7244"/>
    <w:rsid w:val="00F01DC4"/>
    <w:rsid w:val="00F04442"/>
    <w:rsid w:val="00F2012D"/>
    <w:rsid w:val="00F20334"/>
    <w:rsid w:val="00F22BD5"/>
    <w:rsid w:val="00F239AD"/>
    <w:rsid w:val="00F31B96"/>
    <w:rsid w:val="00F31EF7"/>
    <w:rsid w:val="00F338E6"/>
    <w:rsid w:val="00F34DFC"/>
    <w:rsid w:val="00F42F07"/>
    <w:rsid w:val="00F452D5"/>
    <w:rsid w:val="00F6383D"/>
    <w:rsid w:val="00F6454F"/>
    <w:rsid w:val="00F7029B"/>
    <w:rsid w:val="00F927F4"/>
    <w:rsid w:val="00FA4CFF"/>
    <w:rsid w:val="00FA5DD0"/>
    <w:rsid w:val="00FC5BEC"/>
    <w:rsid w:val="00FC5D59"/>
    <w:rsid w:val="00FF15E9"/>
    <w:rsid w:val="00FF4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71AC"/>
  <w15:docId w15:val="{8573A4F8-1979-4C2F-BB8B-A03CF68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17FF5"/>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817FF5"/>
    <w:pPr>
      <w:tabs>
        <w:tab w:val="center" w:pos="4819"/>
        <w:tab w:val="right" w:pos="9638"/>
      </w:tabs>
    </w:pPr>
  </w:style>
  <w:style w:type="character" w:customStyle="1" w:styleId="AntratsDiagrama">
    <w:name w:val="Antraštės Diagrama"/>
    <w:basedOn w:val="Numatytasispastraiposriftas"/>
    <w:link w:val="Antrats"/>
    <w:uiPriority w:val="99"/>
    <w:rsid w:val="00817FF5"/>
    <w:rPr>
      <w:rFonts w:ascii="Times New Roman" w:eastAsia="Times New Roman" w:hAnsi="Times New Roman" w:cs="Times New Roman"/>
      <w:sz w:val="24"/>
      <w:szCs w:val="20"/>
    </w:rPr>
  </w:style>
  <w:style w:type="character" w:styleId="Komentaronuoroda">
    <w:name w:val="annotation reference"/>
    <w:basedOn w:val="Numatytasispastraiposriftas"/>
    <w:semiHidden/>
    <w:unhideWhenUsed/>
    <w:rsid w:val="00817FF5"/>
    <w:rPr>
      <w:sz w:val="16"/>
      <w:szCs w:val="16"/>
    </w:rPr>
  </w:style>
  <w:style w:type="paragraph" w:styleId="Porat">
    <w:name w:val="footer"/>
    <w:basedOn w:val="prastasis"/>
    <w:link w:val="PoratDiagrama"/>
    <w:uiPriority w:val="99"/>
    <w:unhideWhenUsed/>
    <w:rsid w:val="00817FF5"/>
    <w:pPr>
      <w:tabs>
        <w:tab w:val="center" w:pos="4819"/>
        <w:tab w:val="right" w:pos="9638"/>
      </w:tabs>
    </w:pPr>
  </w:style>
  <w:style w:type="character" w:customStyle="1" w:styleId="PoratDiagrama">
    <w:name w:val="Poraštė Diagrama"/>
    <w:basedOn w:val="Numatytasispastraiposriftas"/>
    <w:link w:val="Porat"/>
    <w:uiPriority w:val="99"/>
    <w:rsid w:val="00817FF5"/>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E336A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336A4"/>
    <w:rPr>
      <w:rFonts w:ascii="Segoe UI" w:eastAsia="Times New Roman" w:hAnsi="Segoe UI" w:cs="Segoe UI"/>
      <w:sz w:val="18"/>
      <w:szCs w:val="18"/>
    </w:rPr>
  </w:style>
  <w:style w:type="paragraph" w:styleId="Sraopastraipa">
    <w:name w:val="List Paragraph"/>
    <w:basedOn w:val="prastasis"/>
    <w:uiPriority w:val="34"/>
    <w:qFormat/>
    <w:rsid w:val="00F04442"/>
    <w:pPr>
      <w:ind w:left="720"/>
      <w:contextualSpacing/>
    </w:pPr>
  </w:style>
  <w:style w:type="paragraph" w:styleId="Pataisymai">
    <w:name w:val="Revision"/>
    <w:hidden/>
    <w:uiPriority w:val="99"/>
    <w:semiHidden/>
    <w:rsid w:val="00846FE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67164">
      <w:bodyDiv w:val="1"/>
      <w:marLeft w:val="0"/>
      <w:marRight w:val="0"/>
      <w:marTop w:val="0"/>
      <w:marBottom w:val="0"/>
      <w:divBdr>
        <w:top w:val="none" w:sz="0" w:space="0" w:color="auto"/>
        <w:left w:val="none" w:sz="0" w:space="0" w:color="auto"/>
        <w:bottom w:val="none" w:sz="0" w:space="0" w:color="auto"/>
        <w:right w:val="none" w:sz="0" w:space="0" w:color="auto"/>
      </w:divBdr>
      <w:divsChild>
        <w:div w:id="2060473728">
          <w:marLeft w:val="0"/>
          <w:marRight w:val="0"/>
          <w:marTop w:val="0"/>
          <w:marBottom w:val="0"/>
          <w:divBdr>
            <w:top w:val="none" w:sz="0" w:space="0" w:color="auto"/>
            <w:left w:val="none" w:sz="0" w:space="0" w:color="auto"/>
            <w:bottom w:val="none" w:sz="0" w:space="0" w:color="auto"/>
            <w:right w:val="none" w:sz="0" w:space="0" w:color="auto"/>
          </w:divBdr>
        </w:div>
        <w:div w:id="971909327">
          <w:marLeft w:val="0"/>
          <w:marRight w:val="0"/>
          <w:marTop w:val="0"/>
          <w:marBottom w:val="0"/>
          <w:divBdr>
            <w:top w:val="none" w:sz="0" w:space="0" w:color="auto"/>
            <w:left w:val="none" w:sz="0" w:space="0" w:color="auto"/>
            <w:bottom w:val="none" w:sz="0" w:space="0" w:color="auto"/>
            <w:right w:val="none" w:sz="0" w:space="0" w:color="auto"/>
          </w:divBdr>
        </w:div>
        <w:div w:id="537815946">
          <w:marLeft w:val="0"/>
          <w:marRight w:val="0"/>
          <w:marTop w:val="0"/>
          <w:marBottom w:val="0"/>
          <w:divBdr>
            <w:top w:val="none" w:sz="0" w:space="0" w:color="auto"/>
            <w:left w:val="none" w:sz="0" w:space="0" w:color="auto"/>
            <w:bottom w:val="none" w:sz="0" w:space="0" w:color="auto"/>
            <w:right w:val="none" w:sz="0" w:space="0" w:color="auto"/>
          </w:divBdr>
        </w:div>
        <w:div w:id="640773264">
          <w:marLeft w:val="0"/>
          <w:marRight w:val="0"/>
          <w:marTop w:val="0"/>
          <w:marBottom w:val="0"/>
          <w:divBdr>
            <w:top w:val="none" w:sz="0" w:space="0" w:color="auto"/>
            <w:left w:val="none" w:sz="0" w:space="0" w:color="auto"/>
            <w:bottom w:val="none" w:sz="0" w:space="0" w:color="auto"/>
            <w:right w:val="none" w:sz="0" w:space="0" w:color="auto"/>
          </w:divBdr>
        </w:div>
        <w:div w:id="1739551993">
          <w:marLeft w:val="0"/>
          <w:marRight w:val="0"/>
          <w:marTop w:val="0"/>
          <w:marBottom w:val="0"/>
          <w:divBdr>
            <w:top w:val="none" w:sz="0" w:space="0" w:color="auto"/>
            <w:left w:val="none" w:sz="0" w:space="0" w:color="auto"/>
            <w:bottom w:val="none" w:sz="0" w:space="0" w:color="auto"/>
            <w:right w:val="none" w:sz="0" w:space="0" w:color="auto"/>
          </w:divBdr>
        </w:div>
      </w:divsChild>
    </w:div>
    <w:div w:id="613174812">
      <w:bodyDiv w:val="1"/>
      <w:marLeft w:val="0"/>
      <w:marRight w:val="0"/>
      <w:marTop w:val="0"/>
      <w:marBottom w:val="0"/>
      <w:divBdr>
        <w:top w:val="none" w:sz="0" w:space="0" w:color="auto"/>
        <w:left w:val="none" w:sz="0" w:space="0" w:color="auto"/>
        <w:bottom w:val="none" w:sz="0" w:space="0" w:color="auto"/>
        <w:right w:val="none" w:sz="0" w:space="0" w:color="auto"/>
      </w:divBdr>
      <w:divsChild>
        <w:div w:id="329258167">
          <w:marLeft w:val="0"/>
          <w:marRight w:val="0"/>
          <w:marTop w:val="0"/>
          <w:marBottom w:val="0"/>
          <w:divBdr>
            <w:top w:val="none" w:sz="0" w:space="0" w:color="auto"/>
            <w:left w:val="none" w:sz="0" w:space="0" w:color="auto"/>
            <w:bottom w:val="none" w:sz="0" w:space="0" w:color="auto"/>
            <w:right w:val="none" w:sz="0" w:space="0" w:color="auto"/>
          </w:divBdr>
        </w:div>
        <w:div w:id="810050566">
          <w:marLeft w:val="0"/>
          <w:marRight w:val="0"/>
          <w:marTop w:val="0"/>
          <w:marBottom w:val="0"/>
          <w:divBdr>
            <w:top w:val="none" w:sz="0" w:space="0" w:color="auto"/>
            <w:left w:val="none" w:sz="0" w:space="0" w:color="auto"/>
            <w:bottom w:val="none" w:sz="0" w:space="0" w:color="auto"/>
            <w:right w:val="none" w:sz="0" w:space="0" w:color="auto"/>
          </w:divBdr>
        </w:div>
        <w:div w:id="1664506599">
          <w:marLeft w:val="0"/>
          <w:marRight w:val="0"/>
          <w:marTop w:val="0"/>
          <w:marBottom w:val="0"/>
          <w:divBdr>
            <w:top w:val="none" w:sz="0" w:space="0" w:color="auto"/>
            <w:left w:val="none" w:sz="0" w:space="0" w:color="auto"/>
            <w:bottom w:val="none" w:sz="0" w:space="0" w:color="auto"/>
            <w:right w:val="none" w:sz="0" w:space="0" w:color="auto"/>
          </w:divBdr>
        </w:div>
        <w:div w:id="88281749">
          <w:marLeft w:val="0"/>
          <w:marRight w:val="0"/>
          <w:marTop w:val="0"/>
          <w:marBottom w:val="0"/>
          <w:divBdr>
            <w:top w:val="none" w:sz="0" w:space="0" w:color="auto"/>
            <w:left w:val="none" w:sz="0" w:space="0" w:color="auto"/>
            <w:bottom w:val="none" w:sz="0" w:space="0" w:color="auto"/>
            <w:right w:val="none" w:sz="0" w:space="0" w:color="auto"/>
          </w:divBdr>
        </w:div>
        <w:div w:id="2061976972">
          <w:marLeft w:val="0"/>
          <w:marRight w:val="0"/>
          <w:marTop w:val="0"/>
          <w:marBottom w:val="0"/>
          <w:divBdr>
            <w:top w:val="none" w:sz="0" w:space="0" w:color="auto"/>
            <w:left w:val="none" w:sz="0" w:space="0" w:color="auto"/>
            <w:bottom w:val="none" w:sz="0" w:space="0" w:color="auto"/>
            <w:right w:val="none" w:sz="0" w:space="0" w:color="auto"/>
          </w:divBdr>
        </w:div>
      </w:divsChild>
    </w:div>
    <w:div w:id="692418035">
      <w:bodyDiv w:val="1"/>
      <w:marLeft w:val="0"/>
      <w:marRight w:val="0"/>
      <w:marTop w:val="0"/>
      <w:marBottom w:val="0"/>
      <w:divBdr>
        <w:top w:val="none" w:sz="0" w:space="0" w:color="auto"/>
        <w:left w:val="none" w:sz="0" w:space="0" w:color="auto"/>
        <w:bottom w:val="none" w:sz="0" w:space="0" w:color="auto"/>
        <w:right w:val="none" w:sz="0" w:space="0" w:color="auto"/>
      </w:divBdr>
    </w:div>
    <w:div w:id="1282810240">
      <w:bodyDiv w:val="1"/>
      <w:marLeft w:val="0"/>
      <w:marRight w:val="0"/>
      <w:marTop w:val="0"/>
      <w:marBottom w:val="0"/>
      <w:divBdr>
        <w:top w:val="none" w:sz="0" w:space="0" w:color="auto"/>
        <w:left w:val="none" w:sz="0" w:space="0" w:color="auto"/>
        <w:bottom w:val="none" w:sz="0" w:space="0" w:color="auto"/>
        <w:right w:val="none" w:sz="0" w:space="0" w:color="auto"/>
      </w:divBdr>
      <w:divsChild>
        <w:div w:id="1376538254">
          <w:marLeft w:val="0"/>
          <w:marRight w:val="0"/>
          <w:marTop w:val="0"/>
          <w:marBottom w:val="0"/>
          <w:divBdr>
            <w:top w:val="none" w:sz="0" w:space="0" w:color="auto"/>
            <w:left w:val="none" w:sz="0" w:space="0" w:color="auto"/>
            <w:bottom w:val="none" w:sz="0" w:space="0" w:color="auto"/>
            <w:right w:val="none" w:sz="0" w:space="0" w:color="auto"/>
          </w:divBdr>
        </w:div>
        <w:div w:id="751701411">
          <w:marLeft w:val="0"/>
          <w:marRight w:val="0"/>
          <w:marTop w:val="0"/>
          <w:marBottom w:val="0"/>
          <w:divBdr>
            <w:top w:val="none" w:sz="0" w:space="0" w:color="auto"/>
            <w:left w:val="none" w:sz="0" w:space="0" w:color="auto"/>
            <w:bottom w:val="none" w:sz="0" w:space="0" w:color="auto"/>
            <w:right w:val="none" w:sz="0" w:space="0" w:color="auto"/>
          </w:divBdr>
        </w:div>
        <w:div w:id="988243632">
          <w:marLeft w:val="0"/>
          <w:marRight w:val="0"/>
          <w:marTop w:val="0"/>
          <w:marBottom w:val="0"/>
          <w:divBdr>
            <w:top w:val="none" w:sz="0" w:space="0" w:color="auto"/>
            <w:left w:val="none" w:sz="0" w:space="0" w:color="auto"/>
            <w:bottom w:val="none" w:sz="0" w:space="0" w:color="auto"/>
            <w:right w:val="none" w:sz="0" w:space="0" w:color="auto"/>
          </w:divBdr>
        </w:div>
        <w:div w:id="158619507">
          <w:marLeft w:val="0"/>
          <w:marRight w:val="0"/>
          <w:marTop w:val="0"/>
          <w:marBottom w:val="0"/>
          <w:divBdr>
            <w:top w:val="none" w:sz="0" w:space="0" w:color="auto"/>
            <w:left w:val="none" w:sz="0" w:space="0" w:color="auto"/>
            <w:bottom w:val="none" w:sz="0" w:space="0" w:color="auto"/>
            <w:right w:val="none" w:sz="0" w:space="0" w:color="auto"/>
          </w:divBdr>
        </w:div>
        <w:div w:id="1918050140">
          <w:marLeft w:val="0"/>
          <w:marRight w:val="0"/>
          <w:marTop w:val="0"/>
          <w:marBottom w:val="0"/>
          <w:divBdr>
            <w:top w:val="none" w:sz="0" w:space="0" w:color="auto"/>
            <w:left w:val="none" w:sz="0" w:space="0" w:color="auto"/>
            <w:bottom w:val="none" w:sz="0" w:space="0" w:color="auto"/>
            <w:right w:val="none" w:sz="0" w:space="0" w:color="auto"/>
          </w:divBdr>
        </w:div>
        <w:div w:id="671760455">
          <w:marLeft w:val="0"/>
          <w:marRight w:val="0"/>
          <w:marTop w:val="0"/>
          <w:marBottom w:val="0"/>
          <w:divBdr>
            <w:top w:val="none" w:sz="0" w:space="0" w:color="auto"/>
            <w:left w:val="none" w:sz="0" w:space="0" w:color="auto"/>
            <w:bottom w:val="none" w:sz="0" w:space="0" w:color="auto"/>
            <w:right w:val="none" w:sz="0" w:space="0" w:color="auto"/>
          </w:divBdr>
        </w:div>
        <w:div w:id="2135824303">
          <w:marLeft w:val="0"/>
          <w:marRight w:val="0"/>
          <w:marTop w:val="0"/>
          <w:marBottom w:val="0"/>
          <w:divBdr>
            <w:top w:val="none" w:sz="0" w:space="0" w:color="auto"/>
            <w:left w:val="none" w:sz="0" w:space="0" w:color="auto"/>
            <w:bottom w:val="none" w:sz="0" w:space="0" w:color="auto"/>
            <w:right w:val="none" w:sz="0" w:space="0" w:color="auto"/>
          </w:divBdr>
        </w:div>
        <w:div w:id="694386211">
          <w:marLeft w:val="0"/>
          <w:marRight w:val="0"/>
          <w:marTop w:val="0"/>
          <w:marBottom w:val="0"/>
          <w:divBdr>
            <w:top w:val="none" w:sz="0" w:space="0" w:color="auto"/>
            <w:left w:val="none" w:sz="0" w:space="0" w:color="auto"/>
            <w:bottom w:val="none" w:sz="0" w:space="0" w:color="auto"/>
            <w:right w:val="none" w:sz="0" w:space="0" w:color="auto"/>
          </w:divBdr>
        </w:div>
        <w:div w:id="997729302">
          <w:marLeft w:val="0"/>
          <w:marRight w:val="0"/>
          <w:marTop w:val="0"/>
          <w:marBottom w:val="0"/>
          <w:divBdr>
            <w:top w:val="none" w:sz="0" w:space="0" w:color="auto"/>
            <w:left w:val="none" w:sz="0" w:space="0" w:color="auto"/>
            <w:bottom w:val="none" w:sz="0" w:space="0" w:color="auto"/>
            <w:right w:val="none" w:sz="0" w:space="0" w:color="auto"/>
          </w:divBdr>
        </w:div>
        <w:div w:id="1893612389">
          <w:marLeft w:val="0"/>
          <w:marRight w:val="0"/>
          <w:marTop w:val="0"/>
          <w:marBottom w:val="0"/>
          <w:divBdr>
            <w:top w:val="none" w:sz="0" w:space="0" w:color="auto"/>
            <w:left w:val="none" w:sz="0" w:space="0" w:color="auto"/>
            <w:bottom w:val="none" w:sz="0" w:space="0" w:color="auto"/>
            <w:right w:val="none" w:sz="0" w:space="0" w:color="auto"/>
          </w:divBdr>
        </w:div>
        <w:div w:id="904949426">
          <w:marLeft w:val="0"/>
          <w:marRight w:val="0"/>
          <w:marTop w:val="0"/>
          <w:marBottom w:val="0"/>
          <w:divBdr>
            <w:top w:val="none" w:sz="0" w:space="0" w:color="auto"/>
            <w:left w:val="none" w:sz="0" w:space="0" w:color="auto"/>
            <w:bottom w:val="none" w:sz="0" w:space="0" w:color="auto"/>
            <w:right w:val="none" w:sz="0" w:space="0" w:color="auto"/>
          </w:divBdr>
        </w:div>
      </w:divsChild>
    </w:div>
    <w:div w:id="1565943631">
      <w:bodyDiv w:val="1"/>
      <w:marLeft w:val="0"/>
      <w:marRight w:val="0"/>
      <w:marTop w:val="0"/>
      <w:marBottom w:val="0"/>
      <w:divBdr>
        <w:top w:val="none" w:sz="0" w:space="0" w:color="auto"/>
        <w:left w:val="none" w:sz="0" w:space="0" w:color="auto"/>
        <w:bottom w:val="none" w:sz="0" w:space="0" w:color="auto"/>
        <w:right w:val="none" w:sz="0" w:space="0" w:color="auto"/>
      </w:divBdr>
      <w:divsChild>
        <w:div w:id="1884949599">
          <w:marLeft w:val="0"/>
          <w:marRight w:val="0"/>
          <w:marTop w:val="0"/>
          <w:marBottom w:val="0"/>
          <w:divBdr>
            <w:top w:val="none" w:sz="0" w:space="0" w:color="auto"/>
            <w:left w:val="none" w:sz="0" w:space="0" w:color="auto"/>
            <w:bottom w:val="none" w:sz="0" w:space="0" w:color="auto"/>
            <w:right w:val="none" w:sz="0" w:space="0" w:color="auto"/>
          </w:divBdr>
        </w:div>
        <w:div w:id="428158133">
          <w:marLeft w:val="0"/>
          <w:marRight w:val="0"/>
          <w:marTop w:val="0"/>
          <w:marBottom w:val="0"/>
          <w:divBdr>
            <w:top w:val="none" w:sz="0" w:space="0" w:color="auto"/>
            <w:left w:val="none" w:sz="0" w:space="0" w:color="auto"/>
            <w:bottom w:val="none" w:sz="0" w:space="0" w:color="auto"/>
            <w:right w:val="none" w:sz="0" w:space="0" w:color="auto"/>
          </w:divBdr>
        </w:div>
        <w:div w:id="1034306326">
          <w:marLeft w:val="0"/>
          <w:marRight w:val="0"/>
          <w:marTop w:val="0"/>
          <w:marBottom w:val="0"/>
          <w:divBdr>
            <w:top w:val="none" w:sz="0" w:space="0" w:color="auto"/>
            <w:left w:val="none" w:sz="0" w:space="0" w:color="auto"/>
            <w:bottom w:val="none" w:sz="0" w:space="0" w:color="auto"/>
            <w:right w:val="none" w:sz="0" w:space="0" w:color="auto"/>
          </w:divBdr>
        </w:div>
        <w:div w:id="1064370443">
          <w:marLeft w:val="0"/>
          <w:marRight w:val="0"/>
          <w:marTop w:val="0"/>
          <w:marBottom w:val="0"/>
          <w:divBdr>
            <w:top w:val="none" w:sz="0" w:space="0" w:color="auto"/>
            <w:left w:val="none" w:sz="0" w:space="0" w:color="auto"/>
            <w:bottom w:val="none" w:sz="0" w:space="0" w:color="auto"/>
            <w:right w:val="none" w:sz="0" w:space="0" w:color="auto"/>
          </w:divBdr>
        </w:div>
        <w:div w:id="1725519156">
          <w:marLeft w:val="0"/>
          <w:marRight w:val="0"/>
          <w:marTop w:val="0"/>
          <w:marBottom w:val="0"/>
          <w:divBdr>
            <w:top w:val="none" w:sz="0" w:space="0" w:color="auto"/>
            <w:left w:val="none" w:sz="0" w:space="0" w:color="auto"/>
            <w:bottom w:val="none" w:sz="0" w:space="0" w:color="auto"/>
            <w:right w:val="none" w:sz="0" w:space="0" w:color="auto"/>
          </w:divBdr>
          <w:divsChild>
            <w:div w:id="1791701442">
              <w:marLeft w:val="0"/>
              <w:marRight w:val="0"/>
              <w:marTop w:val="0"/>
              <w:marBottom w:val="0"/>
              <w:divBdr>
                <w:top w:val="none" w:sz="0" w:space="0" w:color="auto"/>
                <w:left w:val="none" w:sz="0" w:space="0" w:color="auto"/>
                <w:bottom w:val="none" w:sz="0" w:space="0" w:color="auto"/>
                <w:right w:val="none" w:sz="0" w:space="0" w:color="auto"/>
              </w:divBdr>
              <w:divsChild>
                <w:div w:id="59643238">
                  <w:marLeft w:val="0"/>
                  <w:marRight w:val="0"/>
                  <w:marTop w:val="0"/>
                  <w:marBottom w:val="0"/>
                  <w:divBdr>
                    <w:top w:val="none" w:sz="0" w:space="0" w:color="auto"/>
                    <w:left w:val="none" w:sz="0" w:space="0" w:color="auto"/>
                    <w:bottom w:val="none" w:sz="0" w:space="0" w:color="auto"/>
                    <w:right w:val="none" w:sz="0" w:space="0" w:color="auto"/>
                  </w:divBdr>
                </w:div>
              </w:divsChild>
            </w:div>
            <w:div w:id="1728534290">
              <w:marLeft w:val="0"/>
              <w:marRight w:val="0"/>
              <w:marTop w:val="0"/>
              <w:marBottom w:val="0"/>
              <w:divBdr>
                <w:top w:val="none" w:sz="0" w:space="0" w:color="auto"/>
                <w:left w:val="none" w:sz="0" w:space="0" w:color="auto"/>
                <w:bottom w:val="none" w:sz="0" w:space="0" w:color="auto"/>
                <w:right w:val="none" w:sz="0" w:space="0" w:color="auto"/>
              </w:divBdr>
              <w:divsChild>
                <w:div w:id="41563480">
                  <w:marLeft w:val="0"/>
                  <w:marRight w:val="0"/>
                  <w:marTop w:val="0"/>
                  <w:marBottom w:val="0"/>
                  <w:divBdr>
                    <w:top w:val="none" w:sz="0" w:space="0" w:color="auto"/>
                    <w:left w:val="none" w:sz="0" w:space="0" w:color="auto"/>
                    <w:bottom w:val="none" w:sz="0" w:space="0" w:color="auto"/>
                    <w:right w:val="none" w:sz="0" w:space="0" w:color="auto"/>
                  </w:divBdr>
                </w:div>
                <w:div w:id="126900052">
                  <w:marLeft w:val="0"/>
                  <w:marRight w:val="0"/>
                  <w:marTop w:val="0"/>
                  <w:marBottom w:val="0"/>
                  <w:divBdr>
                    <w:top w:val="none" w:sz="0" w:space="0" w:color="auto"/>
                    <w:left w:val="none" w:sz="0" w:space="0" w:color="auto"/>
                    <w:bottom w:val="none" w:sz="0" w:space="0" w:color="auto"/>
                    <w:right w:val="none" w:sz="0" w:space="0" w:color="auto"/>
                  </w:divBdr>
                </w:div>
                <w:div w:id="1451978028">
                  <w:marLeft w:val="0"/>
                  <w:marRight w:val="0"/>
                  <w:marTop w:val="0"/>
                  <w:marBottom w:val="0"/>
                  <w:divBdr>
                    <w:top w:val="none" w:sz="0" w:space="0" w:color="auto"/>
                    <w:left w:val="none" w:sz="0" w:space="0" w:color="auto"/>
                    <w:bottom w:val="none" w:sz="0" w:space="0" w:color="auto"/>
                    <w:right w:val="none" w:sz="0" w:space="0" w:color="auto"/>
                  </w:divBdr>
                </w:div>
                <w:div w:id="1232695467">
                  <w:marLeft w:val="0"/>
                  <w:marRight w:val="0"/>
                  <w:marTop w:val="0"/>
                  <w:marBottom w:val="0"/>
                  <w:divBdr>
                    <w:top w:val="none" w:sz="0" w:space="0" w:color="auto"/>
                    <w:left w:val="none" w:sz="0" w:space="0" w:color="auto"/>
                    <w:bottom w:val="none" w:sz="0" w:space="0" w:color="auto"/>
                    <w:right w:val="none" w:sz="0" w:space="0" w:color="auto"/>
                  </w:divBdr>
                </w:div>
              </w:divsChild>
            </w:div>
            <w:div w:id="2036927437">
              <w:marLeft w:val="0"/>
              <w:marRight w:val="0"/>
              <w:marTop w:val="0"/>
              <w:marBottom w:val="0"/>
              <w:divBdr>
                <w:top w:val="none" w:sz="0" w:space="0" w:color="auto"/>
                <w:left w:val="none" w:sz="0" w:space="0" w:color="auto"/>
                <w:bottom w:val="none" w:sz="0" w:space="0" w:color="auto"/>
                <w:right w:val="none" w:sz="0" w:space="0" w:color="auto"/>
              </w:divBdr>
            </w:div>
            <w:div w:id="1217428229">
              <w:marLeft w:val="0"/>
              <w:marRight w:val="0"/>
              <w:marTop w:val="0"/>
              <w:marBottom w:val="0"/>
              <w:divBdr>
                <w:top w:val="none" w:sz="0" w:space="0" w:color="auto"/>
                <w:left w:val="none" w:sz="0" w:space="0" w:color="auto"/>
                <w:bottom w:val="none" w:sz="0" w:space="0" w:color="auto"/>
                <w:right w:val="none" w:sz="0" w:space="0" w:color="auto"/>
              </w:divBdr>
            </w:div>
            <w:div w:id="195587657">
              <w:marLeft w:val="0"/>
              <w:marRight w:val="0"/>
              <w:marTop w:val="0"/>
              <w:marBottom w:val="0"/>
              <w:divBdr>
                <w:top w:val="none" w:sz="0" w:space="0" w:color="auto"/>
                <w:left w:val="none" w:sz="0" w:space="0" w:color="auto"/>
                <w:bottom w:val="none" w:sz="0" w:space="0" w:color="auto"/>
                <w:right w:val="none" w:sz="0" w:space="0" w:color="auto"/>
              </w:divBdr>
            </w:div>
            <w:div w:id="569122500">
              <w:marLeft w:val="0"/>
              <w:marRight w:val="0"/>
              <w:marTop w:val="0"/>
              <w:marBottom w:val="0"/>
              <w:divBdr>
                <w:top w:val="none" w:sz="0" w:space="0" w:color="auto"/>
                <w:left w:val="none" w:sz="0" w:space="0" w:color="auto"/>
                <w:bottom w:val="none" w:sz="0" w:space="0" w:color="auto"/>
                <w:right w:val="none" w:sz="0" w:space="0" w:color="auto"/>
              </w:divBdr>
            </w:div>
            <w:div w:id="1422722557">
              <w:marLeft w:val="0"/>
              <w:marRight w:val="0"/>
              <w:marTop w:val="0"/>
              <w:marBottom w:val="0"/>
              <w:divBdr>
                <w:top w:val="none" w:sz="0" w:space="0" w:color="auto"/>
                <w:left w:val="none" w:sz="0" w:space="0" w:color="auto"/>
                <w:bottom w:val="none" w:sz="0" w:space="0" w:color="auto"/>
                <w:right w:val="none" w:sz="0" w:space="0" w:color="auto"/>
              </w:divBdr>
            </w:div>
            <w:div w:id="969558976">
              <w:marLeft w:val="0"/>
              <w:marRight w:val="0"/>
              <w:marTop w:val="0"/>
              <w:marBottom w:val="0"/>
              <w:divBdr>
                <w:top w:val="none" w:sz="0" w:space="0" w:color="auto"/>
                <w:left w:val="none" w:sz="0" w:space="0" w:color="auto"/>
                <w:bottom w:val="none" w:sz="0" w:space="0" w:color="auto"/>
                <w:right w:val="none" w:sz="0" w:space="0" w:color="auto"/>
              </w:divBdr>
            </w:div>
            <w:div w:id="483548503">
              <w:marLeft w:val="0"/>
              <w:marRight w:val="0"/>
              <w:marTop w:val="0"/>
              <w:marBottom w:val="0"/>
              <w:divBdr>
                <w:top w:val="none" w:sz="0" w:space="0" w:color="auto"/>
                <w:left w:val="none" w:sz="0" w:space="0" w:color="auto"/>
                <w:bottom w:val="none" w:sz="0" w:space="0" w:color="auto"/>
                <w:right w:val="none" w:sz="0" w:space="0" w:color="auto"/>
              </w:divBdr>
            </w:div>
          </w:divsChild>
        </w:div>
        <w:div w:id="1012226403">
          <w:marLeft w:val="0"/>
          <w:marRight w:val="0"/>
          <w:marTop w:val="0"/>
          <w:marBottom w:val="0"/>
          <w:divBdr>
            <w:top w:val="none" w:sz="0" w:space="0" w:color="auto"/>
            <w:left w:val="none" w:sz="0" w:space="0" w:color="auto"/>
            <w:bottom w:val="none" w:sz="0" w:space="0" w:color="auto"/>
            <w:right w:val="none" w:sz="0" w:space="0" w:color="auto"/>
          </w:divBdr>
          <w:divsChild>
            <w:div w:id="1594703166">
              <w:marLeft w:val="0"/>
              <w:marRight w:val="0"/>
              <w:marTop w:val="0"/>
              <w:marBottom w:val="0"/>
              <w:divBdr>
                <w:top w:val="none" w:sz="0" w:space="0" w:color="auto"/>
                <w:left w:val="none" w:sz="0" w:space="0" w:color="auto"/>
                <w:bottom w:val="none" w:sz="0" w:space="0" w:color="auto"/>
                <w:right w:val="none" w:sz="0" w:space="0" w:color="auto"/>
              </w:divBdr>
            </w:div>
            <w:div w:id="176384697">
              <w:marLeft w:val="0"/>
              <w:marRight w:val="0"/>
              <w:marTop w:val="0"/>
              <w:marBottom w:val="0"/>
              <w:divBdr>
                <w:top w:val="none" w:sz="0" w:space="0" w:color="auto"/>
                <w:left w:val="none" w:sz="0" w:space="0" w:color="auto"/>
                <w:bottom w:val="none" w:sz="0" w:space="0" w:color="auto"/>
                <w:right w:val="none" w:sz="0" w:space="0" w:color="auto"/>
              </w:divBdr>
            </w:div>
            <w:div w:id="1433894195">
              <w:marLeft w:val="0"/>
              <w:marRight w:val="0"/>
              <w:marTop w:val="0"/>
              <w:marBottom w:val="0"/>
              <w:divBdr>
                <w:top w:val="none" w:sz="0" w:space="0" w:color="auto"/>
                <w:left w:val="none" w:sz="0" w:space="0" w:color="auto"/>
                <w:bottom w:val="none" w:sz="0" w:space="0" w:color="auto"/>
                <w:right w:val="none" w:sz="0" w:space="0" w:color="auto"/>
              </w:divBdr>
            </w:div>
            <w:div w:id="1091970655">
              <w:marLeft w:val="0"/>
              <w:marRight w:val="0"/>
              <w:marTop w:val="0"/>
              <w:marBottom w:val="0"/>
              <w:divBdr>
                <w:top w:val="none" w:sz="0" w:space="0" w:color="auto"/>
                <w:left w:val="none" w:sz="0" w:space="0" w:color="auto"/>
                <w:bottom w:val="none" w:sz="0" w:space="0" w:color="auto"/>
                <w:right w:val="none" w:sz="0" w:space="0" w:color="auto"/>
              </w:divBdr>
            </w:div>
            <w:div w:id="1236863114">
              <w:marLeft w:val="0"/>
              <w:marRight w:val="0"/>
              <w:marTop w:val="0"/>
              <w:marBottom w:val="0"/>
              <w:divBdr>
                <w:top w:val="none" w:sz="0" w:space="0" w:color="auto"/>
                <w:left w:val="none" w:sz="0" w:space="0" w:color="auto"/>
                <w:bottom w:val="none" w:sz="0" w:space="0" w:color="auto"/>
                <w:right w:val="none" w:sz="0" w:space="0" w:color="auto"/>
              </w:divBdr>
              <w:divsChild>
                <w:div w:id="339819793">
                  <w:marLeft w:val="0"/>
                  <w:marRight w:val="0"/>
                  <w:marTop w:val="0"/>
                  <w:marBottom w:val="0"/>
                  <w:divBdr>
                    <w:top w:val="none" w:sz="0" w:space="0" w:color="auto"/>
                    <w:left w:val="none" w:sz="0" w:space="0" w:color="auto"/>
                    <w:bottom w:val="none" w:sz="0" w:space="0" w:color="auto"/>
                    <w:right w:val="none" w:sz="0" w:space="0" w:color="auto"/>
                  </w:divBdr>
                </w:div>
                <w:div w:id="1452287195">
                  <w:marLeft w:val="0"/>
                  <w:marRight w:val="0"/>
                  <w:marTop w:val="0"/>
                  <w:marBottom w:val="0"/>
                  <w:divBdr>
                    <w:top w:val="none" w:sz="0" w:space="0" w:color="auto"/>
                    <w:left w:val="none" w:sz="0" w:space="0" w:color="auto"/>
                    <w:bottom w:val="none" w:sz="0" w:space="0" w:color="auto"/>
                    <w:right w:val="none" w:sz="0" w:space="0" w:color="auto"/>
                  </w:divBdr>
                </w:div>
                <w:div w:id="1788812158">
                  <w:marLeft w:val="0"/>
                  <w:marRight w:val="0"/>
                  <w:marTop w:val="0"/>
                  <w:marBottom w:val="0"/>
                  <w:divBdr>
                    <w:top w:val="none" w:sz="0" w:space="0" w:color="auto"/>
                    <w:left w:val="none" w:sz="0" w:space="0" w:color="auto"/>
                    <w:bottom w:val="none" w:sz="0" w:space="0" w:color="auto"/>
                    <w:right w:val="none" w:sz="0" w:space="0" w:color="auto"/>
                  </w:divBdr>
                </w:div>
              </w:divsChild>
            </w:div>
            <w:div w:id="468744467">
              <w:marLeft w:val="0"/>
              <w:marRight w:val="0"/>
              <w:marTop w:val="0"/>
              <w:marBottom w:val="0"/>
              <w:divBdr>
                <w:top w:val="none" w:sz="0" w:space="0" w:color="auto"/>
                <w:left w:val="none" w:sz="0" w:space="0" w:color="auto"/>
                <w:bottom w:val="none" w:sz="0" w:space="0" w:color="auto"/>
                <w:right w:val="none" w:sz="0" w:space="0" w:color="auto"/>
              </w:divBdr>
            </w:div>
            <w:div w:id="2035500215">
              <w:marLeft w:val="0"/>
              <w:marRight w:val="0"/>
              <w:marTop w:val="0"/>
              <w:marBottom w:val="0"/>
              <w:divBdr>
                <w:top w:val="none" w:sz="0" w:space="0" w:color="auto"/>
                <w:left w:val="none" w:sz="0" w:space="0" w:color="auto"/>
                <w:bottom w:val="none" w:sz="0" w:space="0" w:color="auto"/>
                <w:right w:val="none" w:sz="0" w:space="0" w:color="auto"/>
              </w:divBdr>
              <w:divsChild>
                <w:div w:id="1988584249">
                  <w:marLeft w:val="0"/>
                  <w:marRight w:val="0"/>
                  <w:marTop w:val="0"/>
                  <w:marBottom w:val="0"/>
                  <w:divBdr>
                    <w:top w:val="none" w:sz="0" w:space="0" w:color="auto"/>
                    <w:left w:val="none" w:sz="0" w:space="0" w:color="auto"/>
                    <w:bottom w:val="none" w:sz="0" w:space="0" w:color="auto"/>
                    <w:right w:val="none" w:sz="0" w:space="0" w:color="auto"/>
                  </w:divBdr>
                </w:div>
                <w:div w:id="825971945">
                  <w:marLeft w:val="0"/>
                  <w:marRight w:val="0"/>
                  <w:marTop w:val="0"/>
                  <w:marBottom w:val="0"/>
                  <w:divBdr>
                    <w:top w:val="none" w:sz="0" w:space="0" w:color="auto"/>
                    <w:left w:val="none" w:sz="0" w:space="0" w:color="auto"/>
                    <w:bottom w:val="none" w:sz="0" w:space="0" w:color="auto"/>
                    <w:right w:val="none" w:sz="0" w:space="0" w:color="auto"/>
                  </w:divBdr>
                </w:div>
                <w:div w:id="296180238">
                  <w:marLeft w:val="0"/>
                  <w:marRight w:val="0"/>
                  <w:marTop w:val="0"/>
                  <w:marBottom w:val="0"/>
                  <w:divBdr>
                    <w:top w:val="none" w:sz="0" w:space="0" w:color="auto"/>
                    <w:left w:val="none" w:sz="0" w:space="0" w:color="auto"/>
                    <w:bottom w:val="none" w:sz="0" w:space="0" w:color="auto"/>
                    <w:right w:val="none" w:sz="0" w:space="0" w:color="auto"/>
                  </w:divBdr>
                </w:div>
              </w:divsChild>
            </w:div>
            <w:div w:id="2075152177">
              <w:marLeft w:val="0"/>
              <w:marRight w:val="0"/>
              <w:marTop w:val="0"/>
              <w:marBottom w:val="0"/>
              <w:divBdr>
                <w:top w:val="none" w:sz="0" w:space="0" w:color="auto"/>
                <w:left w:val="none" w:sz="0" w:space="0" w:color="auto"/>
                <w:bottom w:val="none" w:sz="0" w:space="0" w:color="auto"/>
                <w:right w:val="none" w:sz="0" w:space="0" w:color="auto"/>
              </w:divBdr>
              <w:divsChild>
                <w:div w:id="1282807212">
                  <w:marLeft w:val="0"/>
                  <w:marRight w:val="0"/>
                  <w:marTop w:val="0"/>
                  <w:marBottom w:val="0"/>
                  <w:divBdr>
                    <w:top w:val="none" w:sz="0" w:space="0" w:color="auto"/>
                    <w:left w:val="none" w:sz="0" w:space="0" w:color="auto"/>
                    <w:bottom w:val="none" w:sz="0" w:space="0" w:color="auto"/>
                    <w:right w:val="none" w:sz="0" w:space="0" w:color="auto"/>
                  </w:divBdr>
                </w:div>
                <w:div w:id="1868638572">
                  <w:marLeft w:val="0"/>
                  <w:marRight w:val="0"/>
                  <w:marTop w:val="0"/>
                  <w:marBottom w:val="0"/>
                  <w:divBdr>
                    <w:top w:val="none" w:sz="0" w:space="0" w:color="auto"/>
                    <w:left w:val="none" w:sz="0" w:space="0" w:color="auto"/>
                    <w:bottom w:val="none" w:sz="0" w:space="0" w:color="auto"/>
                    <w:right w:val="none" w:sz="0" w:space="0" w:color="auto"/>
                  </w:divBdr>
                </w:div>
                <w:div w:id="721447490">
                  <w:marLeft w:val="0"/>
                  <w:marRight w:val="0"/>
                  <w:marTop w:val="0"/>
                  <w:marBottom w:val="0"/>
                  <w:divBdr>
                    <w:top w:val="none" w:sz="0" w:space="0" w:color="auto"/>
                    <w:left w:val="none" w:sz="0" w:space="0" w:color="auto"/>
                    <w:bottom w:val="none" w:sz="0" w:space="0" w:color="auto"/>
                    <w:right w:val="none" w:sz="0" w:space="0" w:color="auto"/>
                  </w:divBdr>
                </w:div>
              </w:divsChild>
            </w:div>
            <w:div w:id="715272958">
              <w:marLeft w:val="0"/>
              <w:marRight w:val="0"/>
              <w:marTop w:val="0"/>
              <w:marBottom w:val="0"/>
              <w:divBdr>
                <w:top w:val="none" w:sz="0" w:space="0" w:color="auto"/>
                <w:left w:val="none" w:sz="0" w:space="0" w:color="auto"/>
                <w:bottom w:val="none" w:sz="0" w:space="0" w:color="auto"/>
                <w:right w:val="none" w:sz="0" w:space="0" w:color="auto"/>
              </w:divBdr>
            </w:div>
            <w:div w:id="1312834362">
              <w:marLeft w:val="0"/>
              <w:marRight w:val="0"/>
              <w:marTop w:val="0"/>
              <w:marBottom w:val="0"/>
              <w:divBdr>
                <w:top w:val="none" w:sz="0" w:space="0" w:color="auto"/>
                <w:left w:val="none" w:sz="0" w:space="0" w:color="auto"/>
                <w:bottom w:val="none" w:sz="0" w:space="0" w:color="auto"/>
                <w:right w:val="none" w:sz="0" w:space="0" w:color="auto"/>
              </w:divBdr>
            </w:div>
            <w:div w:id="582301201">
              <w:marLeft w:val="0"/>
              <w:marRight w:val="0"/>
              <w:marTop w:val="0"/>
              <w:marBottom w:val="0"/>
              <w:divBdr>
                <w:top w:val="none" w:sz="0" w:space="0" w:color="auto"/>
                <w:left w:val="none" w:sz="0" w:space="0" w:color="auto"/>
                <w:bottom w:val="none" w:sz="0" w:space="0" w:color="auto"/>
                <w:right w:val="none" w:sz="0" w:space="0" w:color="auto"/>
              </w:divBdr>
            </w:div>
            <w:div w:id="1207645110">
              <w:marLeft w:val="0"/>
              <w:marRight w:val="0"/>
              <w:marTop w:val="0"/>
              <w:marBottom w:val="0"/>
              <w:divBdr>
                <w:top w:val="none" w:sz="0" w:space="0" w:color="auto"/>
                <w:left w:val="none" w:sz="0" w:space="0" w:color="auto"/>
                <w:bottom w:val="none" w:sz="0" w:space="0" w:color="auto"/>
                <w:right w:val="none" w:sz="0" w:space="0" w:color="auto"/>
              </w:divBdr>
            </w:div>
            <w:div w:id="1976139543">
              <w:marLeft w:val="0"/>
              <w:marRight w:val="0"/>
              <w:marTop w:val="0"/>
              <w:marBottom w:val="0"/>
              <w:divBdr>
                <w:top w:val="none" w:sz="0" w:space="0" w:color="auto"/>
                <w:left w:val="none" w:sz="0" w:space="0" w:color="auto"/>
                <w:bottom w:val="none" w:sz="0" w:space="0" w:color="auto"/>
                <w:right w:val="none" w:sz="0" w:space="0" w:color="auto"/>
              </w:divBdr>
            </w:div>
            <w:div w:id="962031592">
              <w:marLeft w:val="0"/>
              <w:marRight w:val="0"/>
              <w:marTop w:val="0"/>
              <w:marBottom w:val="0"/>
              <w:divBdr>
                <w:top w:val="none" w:sz="0" w:space="0" w:color="auto"/>
                <w:left w:val="none" w:sz="0" w:space="0" w:color="auto"/>
                <w:bottom w:val="none" w:sz="0" w:space="0" w:color="auto"/>
                <w:right w:val="none" w:sz="0" w:space="0" w:color="auto"/>
              </w:divBdr>
            </w:div>
          </w:divsChild>
        </w:div>
        <w:div w:id="1036540158">
          <w:marLeft w:val="0"/>
          <w:marRight w:val="0"/>
          <w:marTop w:val="0"/>
          <w:marBottom w:val="0"/>
          <w:divBdr>
            <w:top w:val="none" w:sz="0" w:space="0" w:color="auto"/>
            <w:left w:val="none" w:sz="0" w:space="0" w:color="auto"/>
            <w:bottom w:val="none" w:sz="0" w:space="0" w:color="auto"/>
            <w:right w:val="none" w:sz="0" w:space="0" w:color="auto"/>
          </w:divBdr>
        </w:div>
        <w:div w:id="826478905">
          <w:marLeft w:val="0"/>
          <w:marRight w:val="0"/>
          <w:marTop w:val="0"/>
          <w:marBottom w:val="0"/>
          <w:divBdr>
            <w:top w:val="none" w:sz="0" w:space="0" w:color="auto"/>
            <w:left w:val="none" w:sz="0" w:space="0" w:color="auto"/>
            <w:bottom w:val="none" w:sz="0" w:space="0" w:color="auto"/>
            <w:right w:val="none" w:sz="0" w:space="0" w:color="auto"/>
          </w:divBdr>
        </w:div>
        <w:div w:id="905382662">
          <w:marLeft w:val="0"/>
          <w:marRight w:val="0"/>
          <w:marTop w:val="0"/>
          <w:marBottom w:val="0"/>
          <w:divBdr>
            <w:top w:val="none" w:sz="0" w:space="0" w:color="auto"/>
            <w:left w:val="none" w:sz="0" w:space="0" w:color="auto"/>
            <w:bottom w:val="none" w:sz="0" w:space="0" w:color="auto"/>
            <w:right w:val="none" w:sz="0" w:space="0" w:color="auto"/>
          </w:divBdr>
        </w:div>
        <w:div w:id="1574587957">
          <w:marLeft w:val="0"/>
          <w:marRight w:val="0"/>
          <w:marTop w:val="0"/>
          <w:marBottom w:val="0"/>
          <w:divBdr>
            <w:top w:val="none" w:sz="0" w:space="0" w:color="auto"/>
            <w:left w:val="none" w:sz="0" w:space="0" w:color="auto"/>
            <w:bottom w:val="none" w:sz="0" w:space="0" w:color="auto"/>
            <w:right w:val="none" w:sz="0" w:space="0" w:color="auto"/>
          </w:divBdr>
        </w:div>
        <w:div w:id="1739287145">
          <w:marLeft w:val="0"/>
          <w:marRight w:val="0"/>
          <w:marTop w:val="0"/>
          <w:marBottom w:val="0"/>
          <w:divBdr>
            <w:top w:val="none" w:sz="0" w:space="0" w:color="auto"/>
            <w:left w:val="none" w:sz="0" w:space="0" w:color="auto"/>
            <w:bottom w:val="none" w:sz="0" w:space="0" w:color="auto"/>
            <w:right w:val="none" w:sz="0" w:space="0" w:color="auto"/>
          </w:divBdr>
        </w:div>
        <w:div w:id="1738476478">
          <w:marLeft w:val="0"/>
          <w:marRight w:val="0"/>
          <w:marTop w:val="0"/>
          <w:marBottom w:val="0"/>
          <w:divBdr>
            <w:top w:val="none" w:sz="0" w:space="0" w:color="auto"/>
            <w:left w:val="none" w:sz="0" w:space="0" w:color="auto"/>
            <w:bottom w:val="none" w:sz="0" w:space="0" w:color="auto"/>
            <w:right w:val="none" w:sz="0" w:space="0" w:color="auto"/>
          </w:divBdr>
        </w:div>
        <w:div w:id="365178283">
          <w:marLeft w:val="0"/>
          <w:marRight w:val="0"/>
          <w:marTop w:val="0"/>
          <w:marBottom w:val="0"/>
          <w:divBdr>
            <w:top w:val="none" w:sz="0" w:space="0" w:color="auto"/>
            <w:left w:val="none" w:sz="0" w:space="0" w:color="auto"/>
            <w:bottom w:val="none" w:sz="0" w:space="0" w:color="auto"/>
            <w:right w:val="none" w:sz="0" w:space="0" w:color="auto"/>
          </w:divBdr>
          <w:divsChild>
            <w:div w:id="88887804">
              <w:marLeft w:val="0"/>
              <w:marRight w:val="0"/>
              <w:marTop w:val="0"/>
              <w:marBottom w:val="0"/>
              <w:divBdr>
                <w:top w:val="none" w:sz="0" w:space="0" w:color="auto"/>
                <w:left w:val="none" w:sz="0" w:space="0" w:color="auto"/>
                <w:bottom w:val="none" w:sz="0" w:space="0" w:color="auto"/>
                <w:right w:val="none" w:sz="0" w:space="0" w:color="auto"/>
              </w:divBdr>
            </w:div>
            <w:div w:id="1409040342">
              <w:marLeft w:val="0"/>
              <w:marRight w:val="0"/>
              <w:marTop w:val="0"/>
              <w:marBottom w:val="0"/>
              <w:divBdr>
                <w:top w:val="none" w:sz="0" w:space="0" w:color="auto"/>
                <w:left w:val="none" w:sz="0" w:space="0" w:color="auto"/>
                <w:bottom w:val="none" w:sz="0" w:space="0" w:color="auto"/>
                <w:right w:val="none" w:sz="0" w:space="0" w:color="auto"/>
              </w:divBdr>
            </w:div>
          </w:divsChild>
        </w:div>
        <w:div w:id="2075658214">
          <w:marLeft w:val="0"/>
          <w:marRight w:val="0"/>
          <w:marTop w:val="0"/>
          <w:marBottom w:val="0"/>
          <w:divBdr>
            <w:top w:val="none" w:sz="0" w:space="0" w:color="auto"/>
            <w:left w:val="none" w:sz="0" w:space="0" w:color="auto"/>
            <w:bottom w:val="none" w:sz="0" w:space="0" w:color="auto"/>
            <w:right w:val="none" w:sz="0" w:space="0" w:color="auto"/>
          </w:divBdr>
        </w:div>
        <w:div w:id="357513539">
          <w:marLeft w:val="0"/>
          <w:marRight w:val="0"/>
          <w:marTop w:val="0"/>
          <w:marBottom w:val="0"/>
          <w:divBdr>
            <w:top w:val="none" w:sz="0" w:space="0" w:color="auto"/>
            <w:left w:val="none" w:sz="0" w:space="0" w:color="auto"/>
            <w:bottom w:val="none" w:sz="0" w:space="0" w:color="auto"/>
            <w:right w:val="none" w:sz="0" w:space="0" w:color="auto"/>
          </w:divBdr>
        </w:div>
        <w:div w:id="1448424926">
          <w:marLeft w:val="0"/>
          <w:marRight w:val="0"/>
          <w:marTop w:val="0"/>
          <w:marBottom w:val="0"/>
          <w:divBdr>
            <w:top w:val="none" w:sz="0" w:space="0" w:color="auto"/>
            <w:left w:val="none" w:sz="0" w:space="0" w:color="auto"/>
            <w:bottom w:val="none" w:sz="0" w:space="0" w:color="auto"/>
            <w:right w:val="none" w:sz="0" w:space="0" w:color="auto"/>
          </w:divBdr>
        </w:div>
        <w:div w:id="699862253">
          <w:marLeft w:val="0"/>
          <w:marRight w:val="0"/>
          <w:marTop w:val="0"/>
          <w:marBottom w:val="0"/>
          <w:divBdr>
            <w:top w:val="none" w:sz="0" w:space="0" w:color="auto"/>
            <w:left w:val="none" w:sz="0" w:space="0" w:color="auto"/>
            <w:bottom w:val="none" w:sz="0" w:space="0" w:color="auto"/>
            <w:right w:val="none" w:sz="0" w:space="0" w:color="auto"/>
          </w:divBdr>
        </w:div>
        <w:div w:id="2103456269">
          <w:marLeft w:val="0"/>
          <w:marRight w:val="0"/>
          <w:marTop w:val="0"/>
          <w:marBottom w:val="0"/>
          <w:divBdr>
            <w:top w:val="none" w:sz="0" w:space="0" w:color="auto"/>
            <w:left w:val="none" w:sz="0" w:space="0" w:color="auto"/>
            <w:bottom w:val="none" w:sz="0" w:space="0" w:color="auto"/>
            <w:right w:val="none" w:sz="0" w:space="0" w:color="auto"/>
          </w:divBdr>
        </w:div>
        <w:div w:id="720518324">
          <w:marLeft w:val="0"/>
          <w:marRight w:val="0"/>
          <w:marTop w:val="0"/>
          <w:marBottom w:val="0"/>
          <w:divBdr>
            <w:top w:val="none" w:sz="0" w:space="0" w:color="auto"/>
            <w:left w:val="none" w:sz="0" w:space="0" w:color="auto"/>
            <w:bottom w:val="none" w:sz="0" w:space="0" w:color="auto"/>
            <w:right w:val="none" w:sz="0" w:space="0" w:color="auto"/>
          </w:divBdr>
        </w:div>
        <w:div w:id="1317800112">
          <w:marLeft w:val="0"/>
          <w:marRight w:val="0"/>
          <w:marTop w:val="0"/>
          <w:marBottom w:val="0"/>
          <w:divBdr>
            <w:top w:val="none" w:sz="0" w:space="0" w:color="auto"/>
            <w:left w:val="none" w:sz="0" w:space="0" w:color="auto"/>
            <w:bottom w:val="none" w:sz="0" w:space="0" w:color="auto"/>
            <w:right w:val="none" w:sz="0" w:space="0" w:color="auto"/>
          </w:divBdr>
        </w:div>
      </w:divsChild>
    </w:div>
    <w:div w:id="1677490635">
      <w:bodyDiv w:val="1"/>
      <w:marLeft w:val="0"/>
      <w:marRight w:val="0"/>
      <w:marTop w:val="0"/>
      <w:marBottom w:val="0"/>
      <w:divBdr>
        <w:top w:val="none" w:sz="0" w:space="0" w:color="auto"/>
        <w:left w:val="none" w:sz="0" w:space="0" w:color="auto"/>
        <w:bottom w:val="none" w:sz="0" w:space="0" w:color="auto"/>
        <w:right w:val="none" w:sz="0" w:space="0" w:color="auto"/>
      </w:divBdr>
      <w:divsChild>
        <w:div w:id="1831481331">
          <w:marLeft w:val="0"/>
          <w:marRight w:val="0"/>
          <w:marTop w:val="0"/>
          <w:marBottom w:val="0"/>
          <w:divBdr>
            <w:top w:val="none" w:sz="0" w:space="0" w:color="auto"/>
            <w:left w:val="none" w:sz="0" w:space="0" w:color="auto"/>
            <w:bottom w:val="none" w:sz="0" w:space="0" w:color="auto"/>
            <w:right w:val="none" w:sz="0" w:space="0" w:color="auto"/>
          </w:divBdr>
          <w:divsChild>
            <w:div w:id="1414086882">
              <w:marLeft w:val="0"/>
              <w:marRight w:val="0"/>
              <w:marTop w:val="0"/>
              <w:marBottom w:val="0"/>
              <w:divBdr>
                <w:top w:val="none" w:sz="0" w:space="0" w:color="auto"/>
                <w:left w:val="none" w:sz="0" w:space="0" w:color="auto"/>
                <w:bottom w:val="none" w:sz="0" w:space="0" w:color="auto"/>
                <w:right w:val="none" w:sz="0" w:space="0" w:color="auto"/>
              </w:divBdr>
            </w:div>
            <w:div w:id="1110274012">
              <w:marLeft w:val="0"/>
              <w:marRight w:val="0"/>
              <w:marTop w:val="0"/>
              <w:marBottom w:val="0"/>
              <w:divBdr>
                <w:top w:val="none" w:sz="0" w:space="0" w:color="auto"/>
                <w:left w:val="none" w:sz="0" w:space="0" w:color="auto"/>
                <w:bottom w:val="none" w:sz="0" w:space="0" w:color="auto"/>
                <w:right w:val="none" w:sz="0" w:space="0" w:color="auto"/>
              </w:divBdr>
            </w:div>
            <w:div w:id="1973440996">
              <w:marLeft w:val="0"/>
              <w:marRight w:val="0"/>
              <w:marTop w:val="0"/>
              <w:marBottom w:val="0"/>
              <w:divBdr>
                <w:top w:val="none" w:sz="0" w:space="0" w:color="auto"/>
                <w:left w:val="none" w:sz="0" w:space="0" w:color="auto"/>
                <w:bottom w:val="none" w:sz="0" w:space="0" w:color="auto"/>
                <w:right w:val="none" w:sz="0" w:space="0" w:color="auto"/>
              </w:divBdr>
            </w:div>
            <w:div w:id="684983755">
              <w:marLeft w:val="0"/>
              <w:marRight w:val="0"/>
              <w:marTop w:val="0"/>
              <w:marBottom w:val="0"/>
              <w:divBdr>
                <w:top w:val="none" w:sz="0" w:space="0" w:color="auto"/>
                <w:left w:val="none" w:sz="0" w:space="0" w:color="auto"/>
                <w:bottom w:val="none" w:sz="0" w:space="0" w:color="auto"/>
                <w:right w:val="none" w:sz="0" w:space="0" w:color="auto"/>
              </w:divBdr>
            </w:div>
            <w:div w:id="1319384952">
              <w:marLeft w:val="0"/>
              <w:marRight w:val="0"/>
              <w:marTop w:val="0"/>
              <w:marBottom w:val="0"/>
              <w:divBdr>
                <w:top w:val="none" w:sz="0" w:space="0" w:color="auto"/>
                <w:left w:val="none" w:sz="0" w:space="0" w:color="auto"/>
                <w:bottom w:val="none" w:sz="0" w:space="0" w:color="auto"/>
                <w:right w:val="none" w:sz="0" w:space="0" w:color="auto"/>
              </w:divBdr>
            </w:div>
            <w:div w:id="494540693">
              <w:marLeft w:val="0"/>
              <w:marRight w:val="0"/>
              <w:marTop w:val="0"/>
              <w:marBottom w:val="0"/>
              <w:divBdr>
                <w:top w:val="none" w:sz="0" w:space="0" w:color="auto"/>
                <w:left w:val="none" w:sz="0" w:space="0" w:color="auto"/>
                <w:bottom w:val="none" w:sz="0" w:space="0" w:color="auto"/>
                <w:right w:val="none" w:sz="0" w:space="0" w:color="auto"/>
              </w:divBdr>
            </w:div>
            <w:div w:id="1005744430">
              <w:marLeft w:val="0"/>
              <w:marRight w:val="0"/>
              <w:marTop w:val="0"/>
              <w:marBottom w:val="0"/>
              <w:divBdr>
                <w:top w:val="none" w:sz="0" w:space="0" w:color="auto"/>
                <w:left w:val="none" w:sz="0" w:space="0" w:color="auto"/>
                <w:bottom w:val="none" w:sz="0" w:space="0" w:color="auto"/>
                <w:right w:val="none" w:sz="0" w:space="0" w:color="auto"/>
              </w:divBdr>
            </w:div>
            <w:div w:id="410661603">
              <w:marLeft w:val="0"/>
              <w:marRight w:val="0"/>
              <w:marTop w:val="0"/>
              <w:marBottom w:val="0"/>
              <w:divBdr>
                <w:top w:val="none" w:sz="0" w:space="0" w:color="auto"/>
                <w:left w:val="none" w:sz="0" w:space="0" w:color="auto"/>
                <w:bottom w:val="none" w:sz="0" w:space="0" w:color="auto"/>
                <w:right w:val="none" w:sz="0" w:space="0" w:color="auto"/>
              </w:divBdr>
            </w:div>
            <w:div w:id="1101536678">
              <w:marLeft w:val="0"/>
              <w:marRight w:val="0"/>
              <w:marTop w:val="0"/>
              <w:marBottom w:val="0"/>
              <w:divBdr>
                <w:top w:val="none" w:sz="0" w:space="0" w:color="auto"/>
                <w:left w:val="none" w:sz="0" w:space="0" w:color="auto"/>
                <w:bottom w:val="none" w:sz="0" w:space="0" w:color="auto"/>
                <w:right w:val="none" w:sz="0" w:space="0" w:color="auto"/>
              </w:divBdr>
            </w:div>
          </w:divsChild>
        </w:div>
        <w:div w:id="578296236">
          <w:marLeft w:val="0"/>
          <w:marRight w:val="0"/>
          <w:marTop w:val="0"/>
          <w:marBottom w:val="0"/>
          <w:divBdr>
            <w:top w:val="none" w:sz="0" w:space="0" w:color="auto"/>
            <w:left w:val="none" w:sz="0" w:space="0" w:color="auto"/>
            <w:bottom w:val="none" w:sz="0" w:space="0" w:color="auto"/>
            <w:right w:val="none" w:sz="0" w:space="0" w:color="auto"/>
          </w:divBdr>
          <w:divsChild>
            <w:div w:id="429785685">
              <w:marLeft w:val="0"/>
              <w:marRight w:val="0"/>
              <w:marTop w:val="0"/>
              <w:marBottom w:val="0"/>
              <w:divBdr>
                <w:top w:val="none" w:sz="0" w:space="0" w:color="auto"/>
                <w:left w:val="none" w:sz="0" w:space="0" w:color="auto"/>
                <w:bottom w:val="none" w:sz="0" w:space="0" w:color="auto"/>
                <w:right w:val="none" w:sz="0" w:space="0" w:color="auto"/>
              </w:divBdr>
            </w:div>
            <w:div w:id="20460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95291">
      <w:bodyDiv w:val="1"/>
      <w:marLeft w:val="0"/>
      <w:marRight w:val="0"/>
      <w:marTop w:val="0"/>
      <w:marBottom w:val="0"/>
      <w:divBdr>
        <w:top w:val="none" w:sz="0" w:space="0" w:color="auto"/>
        <w:left w:val="none" w:sz="0" w:space="0" w:color="auto"/>
        <w:bottom w:val="none" w:sz="0" w:space="0" w:color="auto"/>
        <w:right w:val="none" w:sz="0" w:space="0" w:color="auto"/>
      </w:divBdr>
      <w:divsChild>
        <w:div w:id="962734049">
          <w:marLeft w:val="0"/>
          <w:marRight w:val="0"/>
          <w:marTop w:val="0"/>
          <w:marBottom w:val="0"/>
          <w:divBdr>
            <w:top w:val="none" w:sz="0" w:space="0" w:color="auto"/>
            <w:left w:val="none" w:sz="0" w:space="0" w:color="auto"/>
            <w:bottom w:val="none" w:sz="0" w:space="0" w:color="auto"/>
            <w:right w:val="none" w:sz="0" w:space="0" w:color="auto"/>
          </w:divBdr>
        </w:div>
        <w:div w:id="1626541663">
          <w:marLeft w:val="0"/>
          <w:marRight w:val="0"/>
          <w:marTop w:val="0"/>
          <w:marBottom w:val="0"/>
          <w:divBdr>
            <w:top w:val="none" w:sz="0" w:space="0" w:color="auto"/>
            <w:left w:val="none" w:sz="0" w:space="0" w:color="auto"/>
            <w:bottom w:val="none" w:sz="0" w:space="0" w:color="auto"/>
            <w:right w:val="none" w:sz="0" w:space="0" w:color="auto"/>
          </w:divBdr>
          <w:divsChild>
            <w:div w:id="1686708231">
              <w:marLeft w:val="0"/>
              <w:marRight w:val="0"/>
              <w:marTop w:val="0"/>
              <w:marBottom w:val="0"/>
              <w:divBdr>
                <w:top w:val="none" w:sz="0" w:space="0" w:color="auto"/>
                <w:left w:val="none" w:sz="0" w:space="0" w:color="auto"/>
                <w:bottom w:val="none" w:sz="0" w:space="0" w:color="auto"/>
                <w:right w:val="none" w:sz="0" w:space="0" w:color="auto"/>
              </w:divBdr>
            </w:div>
            <w:div w:id="1245264729">
              <w:marLeft w:val="0"/>
              <w:marRight w:val="0"/>
              <w:marTop w:val="0"/>
              <w:marBottom w:val="0"/>
              <w:divBdr>
                <w:top w:val="none" w:sz="0" w:space="0" w:color="auto"/>
                <w:left w:val="none" w:sz="0" w:space="0" w:color="auto"/>
                <w:bottom w:val="none" w:sz="0" w:space="0" w:color="auto"/>
                <w:right w:val="none" w:sz="0" w:space="0" w:color="auto"/>
              </w:divBdr>
            </w:div>
            <w:div w:id="1743717392">
              <w:marLeft w:val="0"/>
              <w:marRight w:val="0"/>
              <w:marTop w:val="0"/>
              <w:marBottom w:val="0"/>
              <w:divBdr>
                <w:top w:val="none" w:sz="0" w:space="0" w:color="auto"/>
                <w:left w:val="none" w:sz="0" w:space="0" w:color="auto"/>
                <w:bottom w:val="none" w:sz="0" w:space="0" w:color="auto"/>
                <w:right w:val="none" w:sz="0" w:space="0" w:color="auto"/>
              </w:divBdr>
            </w:div>
          </w:divsChild>
        </w:div>
        <w:div w:id="1144127987">
          <w:marLeft w:val="0"/>
          <w:marRight w:val="0"/>
          <w:marTop w:val="0"/>
          <w:marBottom w:val="0"/>
          <w:divBdr>
            <w:top w:val="none" w:sz="0" w:space="0" w:color="auto"/>
            <w:left w:val="none" w:sz="0" w:space="0" w:color="auto"/>
            <w:bottom w:val="none" w:sz="0" w:space="0" w:color="auto"/>
            <w:right w:val="none" w:sz="0" w:space="0" w:color="auto"/>
          </w:divBdr>
          <w:divsChild>
            <w:div w:id="1767577752">
              <w:marLeft w:val="0"/>
              <w:marRight w:val="0"/>
              <w:marTop w:val="0"/>
              <w:marBottom w:val="0"/>
              <w:divBdr>
                <w:top w:val="none" w:sz="0" w:space="0" w:color="auto"/>
                <w:left w:val="none" w:sz="0" w:space="0" w:color="auto"/>
                <w:bottom w:val="none" w:sz="0" w:space="0" w:color="auto"/>
                <w:right w:val="none" w:sz="0" w:space="0" w:color="auto"/>
              </w:divBdr>
            </w:div>
            <w:div w:id="346448479">
              <w:marLeft w:val="0"/>
              <w:marRight w:val="0"/>
              <w:marTop w:val="0"/>
              <w:marBottom w:val="0"/>
              <w:divBdr>
                <w:top w:val="none" w:sz="0" w:space="0" w:color="auto"/>
                <w:left w:val="none" w:sz="0" w:space="0" w:color="auto"/>
                <w:bottom w:val="none" w:sz="0" w:space="0" w:color="auto"/>
                <w:right w:val="none" w:sz="0" w:space="0" w:color="auto"/>
              </w:divBdr>
            </w:div>
            <w:div w:id="2062707266">
              <w:marLeft w:val="0"/>
              <w:marRight w:val="0"/>
              <w:marTop w:val="0"/>
              <w:marBottom w:val="0"/>
              <w:divBdr>
                <w:top w:val="none" w:sz="0" w:space="0" w:color="auto"/>
                <w:left w:val="none" w:sz="0" w:space="0" w:color="auto"/>
                <w:bottom w:val="none" w:sz="0" w:space="0" w:color="auto"/>
                <w:right w:val="none" w:sz="0" w:space="0" w:color="auto"/>
              </w:divBdr>
            </w:div>
            <w:div w:id="303239926">
              <w:marLeft w:val="0"/>
              <w:marRight w:val="0"/>
              <w:marTop w:val="0"/>
              <w:marBottom w:val="0"/>
              <w:divBdr>
                <w:top w:val="none" w:sz="0" w:space="0" w:color="auto"/>
                <w:left w:val="none" w:sz="0" w:space="0" w:color="auto"/>
                <w:bottom w:val="none" w:sz="0" w:space="0" w:color="auto"/>
                <w:right w:val="none" w:sz="0" w:space="0" w:color="auto"/>
              </w:divBdr>
            </w:div>
            <w:div w:id="1817382237">
              <w:marLeft w:val="0"/>
              <w:marRight w:val="0"/>
              <w:marTop w:val="0"/>
              <w:marBottom w:val="0"/>
              <w:divBdr>
                <w:top w:val="none" w:sz="0" w:space="0" w:color="auto"/>
                <w:left w:val="none" w:sz="0" w:space="0" w:color="auto"/>
                <w:bottom w:val="none" w:sz="0" w:space="0" w:color="auto"/>
                <w:right w:val="none" w:sz="0" w:space="0" w:color="auto"/>
              </w:divBdr>
            </w:div>
            <w:div w:id="774987010">
              <w:marLeft w:val="0"/>
              <w:marRight w:val="0"/>
              <w:marTop w:val="0"/>
              <w:marBottom w:val="0"/>
              <w:divBdr>
                <w:top w:val="none" w:sz="0" w:space="0" w:color="auto"/>
                <w:left w:val="none" w:sz="0" w:space="0" w:color="auto"/>
                <w:bottom w:val="none" w:sz="0" w:space="0" w:color="auto"/>
                <w:right w:val="none" w:sz="0" w:space="0" w:color="auto"/>
              </w:divBdr>
            </w:div>
          </w:divsChild>
        </w:div>
        <w:div w:id="1371343995">
          <w:marLeft w:val="0"/>
          <w:marRight w:val="0"/>
          <w:marTop w:val="0"/>
          <w:marBottom w:val="0"/>
          <w:divBdr>
            <w:top w:val="none" w:sz="0" w:space="0" w:color="auto"/>
            <w:left w:val="none" w:sz="0" w:space="0" w:color="auto"/>
            <w:bottom w:val="none" w:sz="0" w:space="0" w:color="auto"/>
            <w:right w:val="none" w:sz="0" w:space="0" w:color="auto"/>
          </w:divBdr>
        </w:div>
        <w:div w:id="1498184009">
          <w:marLeft w:val="0"/>
          <w:marRight w:val="0"/>
          <w:marTop w:val="0"/>
          <w:marBottom w:val="0"/>
          <w:divBdr>
            <w:top w:val="none" w:sz="0" w:space="0" w:color="auto"/>
            <w:left w:val="none" w:sz="0" w:space="0" w:color="auto"/>
            <w:bottom w:val="none" w:sz="0" w:space="0" w:color="auto"/>
            <w:right w:val="none" w:sz="0" w:space="0" w:color="auto"/>
          </w:divBdr>
        </w:div>
        <w:div w:id="565650573">
          <w:marLeft w:val="0"/>
          <w:marRight w:val="0"/>
          <w:marTop w:val="0"/>
          <w:marBottom w:val="0"/>
          <w:divBdr>
            <w:top w:val="none" w:sz="0" w:space="0" w:color="auto"/>
            <w:left w:val="none" w:sz="0" w:space="0" w:color="auto"/>
            <w:bottom w:val="none" w:sz="0" w:space="0" w:color="auto"/>
            <w:right w:val="none" w:sz="0" w:space="0" w:color="auto"/>
          </w:divBdr>
        </w:div>
        <w:div w:id="1493180284">
          <w:marLeft w:val="0"/>
          <w:marRight w:val="0"/>
          <w:marTop w:val="0"/>
          <w:marBottom w:val="0"/>
          <w:divBdr>
            <w:top w:val="none" w:sz="0" w:space="0" w:color="auto"/>
            <w:left w:val="none" w:sz="0" w:space="0" w:color="auto"/>
            <w:bottom w:val="none" w:sz="0" w:space="0" w:color="auto"/>
            <w:right w:val="none" w:sz="0" w:space="0" w:color="auto"/>
          </w:divBdr>
        </w:div>
        <w:div w:id="2079161434">
          <w:marLeft w:val="0"/>
          <w:marRight w:val="0"/>
          <w:marTop w:val="0"/>
          <w:marBottom w:val="0"/>
          <w:divBdr>
            <w:top w:val="none" w:sz="0" w:space="0" w:color="auto"/>
            <w:left w:val="none" w:sz="0" w:space="0" w:color="auto"/>
            <w:bottom w:val="none" w:sz="0" w:space="0" w:color="auto"/>
            <w:right w:val="none" w:sz="0" w:space="0" w:color="auto"/>
          </w:divBdr>
        </w:div>
        <w:div w:id="702482536">
          <w:marLeft w:val="0"/>
          <w:marRight w:val="0"/>
          <w:marTop w:val="0"/>
          <w:marBottom w:val="0"/>
          <w:divBdr>
            <w:top w:val="none" w:sz="0" w:space="0" w:color="auto"/>
            <w:left w:val="none" w:sz="0" w:space="0" w:color="auto"/>
            <w:bottom w:val="none" w:sz="0" w:space="0" w:color="auto"/>
            <w:right w:val="none" w:sz="0" w:space="0" w:color="auto"/>
          </w:divBdr>
        </w:div>
        <w:div w:id="373042191">
          <w:marLeft w:val="0"/>
          <w:marRight w:val="0"/>
          <w:marTop w:val="0"/>
          <w:marBottom w:val="0"/>
          <w:divBdr>
            <w:top w:val="none" w:sz="0" w:space="0" w:color="auto"/>
            <w:left w:val="none" w:sz="0" w:space="0" w:color="auto"/>
            <w:bottom w:val="none" w:sz="0" w:space="0" w:color="auto"/>
            <w:right w:val="none" w:sz="0" w:space="0" w:color="auto"/>
          </w:divBdr>
        </w:div>
        <w:div w:id="1174732922">
          <w:marLeft w:val="0"/>
          <w:marRight w:val="0"/>
          <w:marTop w:val="0"/>
          <w:marBottom w:val="0"/>
          <w:divBdr>
            <w:top w:val="none" w:sz="0" w:space="0" w:color="auto"/>
            <w:left w:val="none" w:sz="0" w:space="0" w:color="auto"/>
            <w:bottom w:val="none" w:sz="0" w:space="0" w:color="auto"/>
            <w:right w:val="none" w:sz="0" w:space="0" w:color="auto"/>
          </w:divBdr>
        </w:div>
        <w:div w:id="1641498197">
          <w:marLeft w:val="0"/>
          <w:marRight w:val="0"/>
          <w:marTop w:val="0"/>
          <w:marBottom w:val="0"/>
          <w:divBdr>
            <w:top w:val="none" w:sz="0" w:space="0" w:color="auto"/>
            <w:left w:val="none" w:sz="0" w:space="0" w:color="auto"/>
            <w:bottom w:val="none" w:sz="0" w:space="0" w:color="auto"/>
            <w:right w:val="none" w:sz="0" w:space="0" w:color="auto"/>
          </w:divBdr>
        </w:div>
        <w:div w:id="1424567397">
          <w:marLeft w:val="0"/>
          <w:marRight w:val="0"/>
          <w:marTop w:val="0"/>
          <w:marBottom w:val="0"/>
          <w:divBdr>
            <w:top w:val="none" w:sz="0" w:space="0" w:color="auto"/>
            <w:left w:val="none" w:sz="0" w:space="0" w:color="auto"/>
            <w:bottom w:val="none" w:sz="0" w:space="0" w:color="auto"/>
            <w:right w:val="none" w:sz="0" w:space="0" w:color="auto"/>
          </w:divBdr>
        </w:div>
        <w:div w:id="1039284519">
          <w:marLeft w:val="0"/>
          <w:marRight w:val="0"/>
          <w:marTop w:val="0"/>
          <w:marBottom w:val="0"/>
          <w:divBdr>
            <w:top w:val="none" w:sz="0" w:space="0" w:color="auto"/>
            <w:left w:val="none" w:sz="0" w:space="0" w:color="auto"/>
            <w:bottom w:val="none" w:sz="0" w:space="0" w:color="auto"/>
            <w:right w:val="none" w:sz="0" w:space="0" w:color="auto"/>
          </w:divBdr>
        </w:div>
        <w:div w:id="822045763">
          <w:marLeft w:val="0"/>
          <w:marRight w:val="0"/>
          <w:marTop w:val="0"/>
          <w:marBottom w:val="0"/>
          <w:divBdr>
            <w:top w:val="none" w:sz="0" w:space="0" w:color="auto"/>
            <w:left w:val="none" w:sz="0" w:space="0" w:color="auto"/>
            <w:bottom w:val="none" w:sz="0" w:space="0" w:color="auto"/>
            <w:right w:val="none" w:sz="0" w:space="0" w:color="auto"/>
          </w:divBdr>
        </w:div>
      </w:divsChild>
    </w:div>
    <w:div w:id="1877624405">
      <w:bodyDiv w:val="1"/>
      <w:marLeft w:val="0"/>
      <w:marRight w:val="0"/>
      <w:marTop w:val="0"/>
      <w:marBottom w:val="0"/>
      <w:divBdr>
        <w:top w:val="none" w:sz="0" w:space="0" w:color="auto"/>
        <w:left w:val="none" w:sz="0" w:space="0" w:color="auto"/>
        <w:bottom w:val="none" w:sz="0" w:space="0" w:color="auto"/>
        <w:right w:val="none" w:sz="0" w:space="0" w:color="auto"/>
      </w:divBdr>
      <w:divsChild>
        <w:div w:id="233443214">
          <w:marLeft w:val="0"/>
          <w:marRight w:val="0"/>
          <w:marTop w:val="0"/>
          <w:marBottom w:val="0"/>
          <w:divBdr>
            <w:top w:val="none" w:sz="0" w:space="0" w:color="auto"/>
            <w:left w:val="none" w:sz="0" w:space="0" w:color="auto"/>
            <w:bottom w:val="none" w:sz="0" w:space="0" w:color="auto"/>
            <w:right w:val="none" w:sz="0" w:space="0" w:color="auto"/>
          </w:divBdr>
        </w:div>
        <w:div w:id="1248034503">
          <w:marLeft w:val="0"/>
          <w:marRight w:val="0"/>
          <w:marTop w:val="0"/>
          <w:marBottom w:val="0"/>
          <w:divBdr>
            <w:top w:val="none" w:sz="0" w:space="0" w:color="auto"/>
            <w:left w:val="none" w:sz="0" w:space="0" w:color="auto"/>
            <w:bottom w:val="none" w:sz="0" w:space="0" w:color="auto"/>
            <w:right w:val="none" w:sz="0" w:space="0" w:color="auto"/>
          </w:divBdr>
        </w:div>
        <w:div w:id="1350790463">
          <w:marLeft w:val="0"/>
          <w:marRight w:val="0"/>
          <w:marTop w:val="0"/>
          <w:marBottom w:val="0"/>
          <w:divBdr>
            <w:top w:val="none" w:sz="0" w:space="0" w:color="auto"/>
            <w:left w:val="none" w:sz="0" w:space="0" w:color="auto"/>
            <w:bottom w:val="none" w:sz="0" w:space="0" w:color="auto"/>
            <w:right w:val="none" w:sz="0" w:space="0" w:color="auto"/>
          </w:divBdr>
        </w:div>
        <w:div w:id="1167866024">
          <w:marLeft w:val="0"/>
          <w:marRight w:val="0"/>
          <w:marTop w:val="0"/>
          <w:marBottom w:val="0"/>
          <w:divBdr>
            <w:top w:val="none" w:sz="0" w:space="0" w:color="auto"/>
            <w:left w:val="none" w:sz="0" w:space="0" w:color="auto"/>
            <w:bottom w:val="none" w:sz="0" w:space="0" w:color="auto"/>
            <w:right w:val="none" w:sz="0" w:space="0" w:color="auto"/>
          </w:divBdr>
          <w:divsChild>
            <w:div w:id="709230708">
              <w:marLeft w:val="0"/>
              <w:marRight w:val="0"/>
              <w:marTop w:val="0"/>
              <w:marBottom w:val="0"/>
              <w:divBdr>
                <w:top w:val="none" w:sz="0" w:space="0" w:color="auto"/>
                <w:left w:val="none" w:sz="0" w:space="0" w:color="auto"/>
                <w:bottom w:val="none" w:sz="0" w:space="0" w:color="auto"/>
                <w:right w:val="none" w:sz="0" w:space="0" w:color="auto"/>
              </w:divBdr>
            </w:div>
            <w:div w:id="1663003763">
              <w:marLeft w:val="0"/>
              <w:marRight w:val="0"/>
              <w:marTop w:val="0"/>
              <w:marBottom w:val="0"/>
              <w:divBdr>
                <w:top w:val="none" w:sz="0" w:space="0" w:color="auto"/>
                <w:left w:val="none" w:sz="0" w:space="0" w:color="auto"/>
                <w:bottom w:val="none" w:sz="0" w:space="0" w:color="auto"/>
                <w:right w:val="none" w:sz="0" w:space="0" w:color="auto"/>
              </w:divBdr>
            </w:div>
            <w:div w:id="405955212">
              <w:marLeft w:val="0"/>
              <w:marRight w:val="0"/>
              <w:marTop w:val="0"/>
              <w:marBottom w:val="0"/>
              <w:divBdr>
                <w:top w:val="none" w:sz="0" w:space="0" w:color="auto"/>
                <w:left w:val="none" w:sz="0" w:space="0" w:color="auto"/>
                <w:bottom w:val="none" w:sz="0" w:space="0" w:color="auto"/>
                <w:right w:val="none" w:sz="0" w:space="0" w:color="auto"/>
              </w:divBdr>
            </w:div>
          </w:divsChild>
        </w:div>
        <w:div w:id="607274617">
          <w:marLeft w:val="0"/>
          <w:marRight w:val="0"/>
          <w:marTop w:val="0"/>
          <w:marBottom w:val="0"/>
          <w:divBdr>
            <w:top w:val="none" w:sz="0" w:space="0" w:color="auto"/>
            <w:left w:val="none" w:sz="0" w:space="0" w:color="auto"/>
            <w:bottom w:val="none" w:sz="0" w:space="0" w:color="auto"/>
            <w:right w:val="none" w:sz="0" w:space="0" w:color="auto"/>
          </w:divBdr>
        </w:div>
        <w:div w:id="804129924">
          <w:marLeft w:val="0"/>
          <w:marRight w:val="0"/>
          <w:marTop w:val="0"/>
          <w:marBottom w:val="0"/>
          <w:divBdr>
            <w:top w:val="none" w:sz="0" w:space="0" w:color="auto"/>
            <w:left w:val="none" w:sz="0" w:space="0" w:color="auto"/>
            <w:bottom w:val="none" w:sz="0" w:space="0" w:color="auto"/>
            <w:right w:val="none" w:sz="0" w:space="0" w:color="auto"/>
          </w:divBdr>
        </w:div>
        <w:div w:id="667095402">
          <w:marLeft w:val="0"/>
          <w:marRight w:val="0"/>
          <w:marTop w:val="0"/>
          <w:marBottom w:val="0"/>
          <w:divBdr>
            <w:top w:val="none" w:sz="0" w:space="0" w:color="auto"/>
            <w:left w:val="none" w:sz="0" w:space="0" w:color="auto"/>
            <w:bottom w:val="none" w:sz="0" w:space="0" w:color="auto"/>
            <w:right w:val="none" w:sz="0" w:space="0" w:color="auto"/>
          </w:divBdr>
        </w:div>
        <w:div w:id="228464087">
          <w:marLeft w:val="0"/>
          <w:marRight w:val="0"/>
          <w:marTop w:val="0"/>
          <w:marBottom w:val="0"/>
          <w:divBdr>
            <w:top w:val="none" w:sz="0" w:space="0" w:color="auto"/>
            <w:left w:val="none" w:sz="0" w:space="0" w:color="auto"/>
            <w:bottom w:val="none" w:sz="0" w:space="0" w:color="auto"/>
            <w:right w:val="none" w:sz="0" w:space="0" w:color="auto"/>
          </w:divBdr>
          <w:divsChild>
            <w:div w:id="763302324">
              <w:marLeft w:val="0"/>
              <w:marRight w:val="0"/>
              <w:marTop w:val="0"/>
              <w:marBottom w:val="0"/>
              <w:divBdr>
                <w:top w:val="none" w:sz="0" w:space="0" w:color="auto"/>
                <w:left w:val="none" w:sz="0" w:space="0" w:color="auto"/>
                <w:bottom w:val="none" w:sz="0" w:space="0" w:color="auto"/>
                <w:right w:val="none" w:sz="0" w:space="0" w:color="auto"/>
              </w:divBdr>
            </w:div>
            <w:div w:id="1143815096">
              <w:marLeft w:val="0"/>
              <w:marRight w:val="0"/>
              <w:marTop w:val="0"/>
              <w:marBottom w:val="0"/>
              <w:divBdr>
                <w:top w:val="none" w:sz="0" w:space="0" w:color="auto"/>
                <w:left w:val="none" w:sz="0" w:space="0" w:color="auto"/>
                <w:bottom w:val="none" w:sz="0" w:space="0" w:color="auto"/>
                <w:right w:val="none" w:sz="0" w:space="0" w:color="auto"/>
              </w:divBdr>
            </w:div>
            <w:div w:id="778917250">
              <w:marLeft w:val="0"/>
              <w:marRight w:val="0"/>
              <w:marTop w:val="0"/>
              <w:marBottom w:val="0"/>
              <w:divBdr>
                <w:top w:val="none" w:sz="0" w:space="0" w:color="auto"/>
                <w:left w:val="none" w:sz="0" w:space="0" w:color="auto"/>
                <w:bottom w:val="none" w:sz="0" w:space="0" w:color="auto"/>
                <w:right w:val="none" w:sz="0" w:space="0" w:color="auto"/>
              </w:divBdr>
            </w:div>
            <w:div w:id="2073577001">
              <w:marLeft w:val="0"/>
              <w:marRight w:val="0"/>
              <w:marTop w:val="0"/>
              <w:marBottom w:val="0"/>
              <w:divBdr>
                <w:top w:val="none" w:sz="0" w:space="0" w:color="auto"/>
                <w:left w:val="none" w:sz="0" w:space="0" w:color="auto"/>
                <w:bottom w:val="none" w:sz="0" w:space="0" w:color="auto"/>
                <w:right w:val="none" w:sz="0" w:space="0" w:color="auto"/>
              </w:divBdr>
            </w:div>
            <w:div w:id="534930239">
              <w:marLeft w:val="0"/>
              <w:marRight w:val="0"/>
              <w:marTop w:val="0"/>
              <w:marBottom w:val="0"/>
              <w:divBdr>
                <w:top w:val="none" w:sz="0" w:space="0" w:color="auto"/>
                <w:left w:val="none" w:sz="0" w:space="0" w:color="auto"/>
                <w:bottom w:val="none" w:sz="0" w:space="0" w:color="auto"/>
                <w:right w:val="none" w:sz="0" w:space="0" w:color="auto"/>
              </w:divBdr>
            </w:div>
            <w:div w:id="491484684">
              <w:marLeft w:val="0"/>
              <w:marRight w:val="0"/>
              <w:marTop w:val="0"/>
              <w:marBottom w:val="0"/>
              <w:divBdr>
                <w:top w:val="none" w:sz="0" w:space="0" w:color="auto"/>
                <w:left w:val="none" w:sz="0" w:space="0" w:color="auto"/>
                <w:bottom w:val="none" w:sz="0" w:space="0" w:color="auto"/>
                <w:right w:val="none" w:sz="0" w:space="0" w:color="auto"/>
              </w:divBdr>
            </w:div>
            <w:div w:id="1414740127">
              <w:marLeft w:val="0"/>
              <w:marRight w:val="0"/>
              <w:marTop w:val="0"/>
              <w:marBottom w:val="0"/>
              <w:divBdr>
                <w:top w:val="none" w:sz="0" w:space="0" w:color="auto"/>
                <w:left w:val="none" w:sz="0" w:space="0" w:color="auto"/>
                <w:bottom w:val="none" w:sz="0" w:space="0" w:color="auto"/>
                <w:right w:val="none" w:sz="0" w:space="0" w:color="auto"/>
              </w:divBdr>
            </w:div>
            <w:div w:id="962537708">
              <w:marLeft w:val="0"/>
              <w:marRight w:val="0"/>
              <w:marTop w:val="0"/>
              <w:marBottom w:val="0"/>
              <w:divBdr>
                <w:top w:val="none" w:sz="0" w:space="0" w:color="auto"/>
                <w:left w:val="none" w:sz="0" w:space="0" w:color="auto"/>
                <w:bottom w:val="none" w:sz="0" w:space="0" w:color="auto"/>
                <w:right w:val="none" w:sz="0" w:space="0" w:color="auto"/>
              </w:divBdr>
            </w:div>
            <w:div w:id="1749956939">
              <w:marLeft w:val="0"/>
              <w:marRight w:val="0"/>
              <w:marTop w:val="0"/>
              <w:marBottom w:val="0"/>
              <w:divBdr>
                <w:top w:val="none" w:sz="0" w:space="0" w:color="auto"/>
                <w:left w:val="none" w:sz="0" w:space="0" w:color="auto"/>
                <w:bottom w:val="none" w:sz="0" w:space="0" w:color="auto"/>
                <w:right w:val="none" w:sz="0" w:space="0" w:color="auto"/>
              </w:divBdr>
            </w:div>
            <w:div w:id="445122983">
              <w:marLeft w:val="0"/>
              <w:marRight w:val="0"/>
              <w:marTop w:val="0"/>
              <w:marBottom w:val="0"/>
              <w:divBdr>
                <w:top w:val="none" w:sz="0" w:space="0" w:color="auto"/>
                <w:left w:val="none" w:sz="0" w:space="0" w:color="auto"/>
                <w:bottom w:val="none" w:sz="0" w:space="0" w:color="auto"/>
                <w:right w:val="none" w:sz="0" w:space="0" w:color="auto"/>
              </w:divBdr>
            </w:div>
            <w:div w:id="1139111197">
              <w:marLeft w:val="0"/>
              <w:marRight w:val="0"/>
              <w:marTop w:val="0"/>
              <w:marBottom w:val="0"/>
              <w:divBdr>
                <w:top w:val="none" w:sz="0" w:space="0" w:color="auto"/>
                <w:left w:val="none" w:sz="0" w:space="0" w:color="auto"/>
                <w:bottom w:val="none" w:sz="0" w:space="0" w:color="auto"/>
                <w:right w:val="none" w:sz="0" w:space="0" w:color="auto"/>
              </w:divBdr>
            </w:div>
            <w:div w:id="2862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EB5B70F-0304-4190-8213-C61945ECC0BD}">
  <we:reference id="fdf991e6-9106-41cd-a3e3-a99d86201b80" version="1.0.0.0" store="\\localhost\DekaOfficeAddins"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E466B-2DD9-44E1-9272-EF54D3F87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19103</Words>
  <Characters>10889</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Savukaitienė</dc:creator>
  <cp:lastModifiedBy>Inga Kanapeckienė</cp:lastModifiedBy>
  <cp:revision>4</cp:revision>
  <cp:lastPrinted>2022-01-10T15:39:00Z</cp:lastPrinted>
  <dcterms:created xsi:type="dcterms:W3CDTF">2022-01-13T11:34:00Z</dcterms:created>
  <dcterms:modified xsi:type="dcterms:W3CDTF">2022-01-21T13:35:00Z</dcterms:modified>
</cp:coreProperties>
</file>